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E0" w:rsidRPr="00682389" w:rsidRDefault="000B6073" w:rsidP="00682389">
      <w:pPr>
        <w:spacing w:line="320" w:lineRule="exact"/>
        <w:jc w:val="center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公寓与公积金管理办公室上半年工作总结</w:t>
      </w:r>
    </w:p>
    <w:p w:rsidR="000B6073" w:rsidRPr="00682389" w:rsidRDefault="000B6073" w:rsidP="00682389">
      <w:pPr>
        <w:pStyle w:val="a5"/>
        <w:numPr>
          <w:ilvl w:val="0"/>
          <w:numId w:val="1"/>
        </w:numPr>
        <w:spacing w:line="320" w:lineRule="exact"/>
        <w:ind w:left="0" w:firstLineChars="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教师公寓方面工作</w:t>
      </w:r>
    </w:p>
    <w:p w:rsidR="000B6073" w:rsidRPr="00682389" w:rsidRDefault="00A0609E" w:rsidP="00682389">
      <w:pPr>
        <w:spacing w:line="320" w:lineRule="exact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 xml:space="preserve">  1、</w:t>
      </w:r>
      <w:r w:rsidR="002B14C8" w:rsidRPr="00682389">
        <w:rPr>
          <w:rFonts w:ascii="仿宋" w:eastAsia="仿宋" w:hAnsi="仿宋" w:hint="eastAsia"/>
          <w:sz w:val="24"/>
          <w:szCs w:val="24"/>
        </w:rPr>
        <w:t>完成全校家属住房物业费调整工作，调整住户2400多户；</w:t>
      </w:r>
    </w:p>
    <w:p w:rsidR="002B14C8" w:rsidRPr="00682389" w:rsidRDefault="00A0609E" w:rsidP="00682389">
      <w:pPr>
        <w:spacing w:line="320" w:lineRule="exact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 xml:space="preserve">  2、</w:t>
      </w:r>
      <w:r w:rsidR="002B14C8" w:rsidRPr="00682389">
        <w:rPr>
          <w:rFonts w:ascii="仿宋" w:eastAsia="仿宋" w:hAnsi="仿宋" w:hint="eastAsia"/>
          <w:sz w:val="24"/>
          <w:szCs w:val="24"/>
        </w:rPr>
        <w:t>完成上半年公租房房租、暖气费收缴工作，工资和现金收取约240万；暖气费约147万；</w:t>
      </w:r>
    </w:p>
    <w:p w:rsidR="002B14C8" w:rsidRPr="00682389" w:rsidRDefault="00A0609E" w:rsidP="00682389">
      <w:pPr>
        <w:spacing w:line="320" w:lineRule="exact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 xml:space="preserve">  3、</w:t>
      </w:r>
      <w:r w:rsidR="002B14C8" w:rsidRPr="00682389">
        <w:rPr>
          <w:rFonts w:ascii="仿宋" w:eastAsia="仿宋" w:hAnsi="仿宋" w:hint="eastAsia"/>
          <w:sz w:val="24"/>
          <w:szCs w:val="24"/>
        </w:rPr>
        <w:t>完成上半年分房、退房相关手续78户</w:t>
      </w:r>
    </w:p>
    <w:p w:rsidR="002B14C8" w:rsidRPr="00682389" w:rsidRDefault="00A0609E" w:rsidP="00682389">
      <w:pPr>
        <w:spacing w:line="320" w:lineRule="exact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 xml:space="preserve">  4、</w:t>
      </w:r>
      <w:r w:rsidR="002B14C8" w:rsidRPr="00682389">
        <w:rPr>
          <w:rFonts w:ascii="仿宋" w:eastAsia="仿宋" w:hAnsi="仿宋" w:hint="eastAsia"/>
          <w:sz w:val="24"/>
          <w:szCs w:val="24"/>
        </w:rPr>
        <w:t>完成校内二手房过户手续32户</w:t>
      </w:r>
    </w:p>
    <w:p w:rsidR="002B14C8" w:rsidRPr="00682389" w:rsidRDefault="00A0609E" w:rsidP="00682389">
      <w:pPr>
        <w:spacing w:line="320" w:lineRule="exact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 xml:space="preserve">  5、</w:t>
      </w:r>
      <w:r w:rsidR="002B14C8" w:rsidRPr="00682389">
        <w:rPr>
          <w:rFonts w:ascii="仿宋" w:eastAsia="仿宋" w:hAnsi="仿宋" w:hint="eastAsia"/>
          <w:sz w:val="24"/>
          <w:szCs w:val="24"/>
        </w:rPr>
        <w:t>完成学校北京办事处、南京办事处住房、家具、家电的移交手续工作</w:t>
      </w:r>
    </w:p>
    <w:p w:rsidR="002B14C8" w:rsidRPr="00682389" w:rsidRDefault="00A0609E" w:rsidP="00682389">
      <w:pPr>
        <w:spacing w:line="320" w:lineRule="exact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 xml:space="preserve">  6、</w:t>
      </w:r>
      <w:r w:rsidR="002B14C8" w:rsidRPr="00682389">
        <w:rPr>
          <w:rFonts w:ascii="仿宋" w:eastAsia="仿宋" w:hAnsi="仿宋" w:hint="eastAsia"/>
          <w:sz w:val="24"/>
          <w:szCs w:val="24"/>
        </w:rPr>
        <w:t>完成校内空关房日常巡视工作，处理漏水55户</w:t>
      </w:r>
    </w:p>
    <w:p w:rsidR="002B14C8" w:rsidRPr="00682389" w:rsidRDefault="00A0609E" w:rsidP="00682389">
      <w:pPr>
        <w:spacing w:line="320" w:lineRule="exact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 xml:space="preserve">  7、</w:t>
      </w:r>
      <w:r w:rsidR="002B14C8" w:rsidRPr="00682389">
        <w:rPr>
          <w:rFonts w:ascii="仿宋" w:eastAsia="仿宋" w:hAnsi="仿宋" w:hint="eastAsia"/>
          <w:sz w:val="24"/>
          <w:szCs w:val="24"/>
        </w:rPr>
        <w:t>配合组织部完成处级干部的校内房产咨询、调查约70人次</w:t>
      </w:r>
    </w:p>
    <w:p w:rsidR="001D7390" w:rsidRPr="00682389" w:rsidRDefault="00A0609E" w:rsidP="00682389">
      <w:pPr>
        <w:spacing w:line="320" w:lineRule="exact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 xml:space="preserve">  8、</w:t>
      </w:r>
      <w:r w:rsidR="002B14C8" w:rsidRPr="00682389">
        <w:rPr>
          <w:rFonts w:ascii="仿宋" w:eastAsia="仿宋" w:hAnsi="仿宋" w:hint="eastAsia"/>
          <w:sz w:val="24"/>
          <w:szCs w:val="24"/>
        </w:rPr>
        <w:t>完成青教公寓51间住房的粉刷、维修招投标的前期准备工作。</w:t>
      </w:r>
    </w:p>
    <w:p w:rsidR="000B6073" w:rsidRPr="00682389" w:rsidRDefault="000B6073" w:rsidP="00682389">
      <w:pPr>
        <w:pStyle w:val="a5"/>
        <w:numPr>
          <w:ilvl w:val="0"/>
          <w:numId w:val="1"/>
        </w:numPr>
        <w:spacing w:line="320" w:lineRule="exact"/>
        <w:ind w:left="0" w:firstLineChars="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公积金</w:t>
      </w:r>
      <w:r w:rsidR="001D7390" w:rsidRPr="00682389">
        <w:rPr>
          <w:rFonts w:ascii="仿宋" w:eastAsia="仿宋" w:hAnsi="仿宋" w:hint="eastAsia"/>
          <w:sz w:val="24"/>
          <w:szCs w:val="24"/>
        </w:rPr>
        <w:t>、补贴以及其他</w:t>
      </w:r>
      <w:r w:rsidRPr="00682389">
        <w:rPr>
          <w:rFonts w:ascii="仿宋" w:eastAsia="仿宋" w:hAnsi="仿宋" w:hint="eastAsia"/>
          <w:sz w:val="24"/>
          <w:szCs w:val="24"/>
        </w:rPr>
        <w:t>方面工作</w:t>
      </w:r>
    </w:p>
    <w:p w:rsidR="000B6073" w:rsidRPr="00682389" w:rsidRDefault="00855C43" w:rsidP="00682389">
      <w:pPr>
        <w:pStyle w:val="a5"/>
        <w:spacing w:line="320" w:lineRule="exact"/>
        <w:ind w:firstLineChars="0" w:firstLine="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1</w:t>
      </w:r>
      <w:r w:rsidR="005C1193" w:rsidRPr="00682389">
        <w:rPr>
          <w:rFonts w:ascii="仿宋" w:eastAsia="仿宋" w:hAnsi="仿宋" w:hint="eastAsia"/>
          <w:sz w:val="24"/>
          <w:szCs w:val="24"/>
        </w:rPr>
        <w:t>、</w:t>
      </w:r>
      <w:r w:rsidRPr="00682389">
        <w:rPr>
          <w:rFonts w:ascii="仿宋" w:eastAsia="仿宋" w:hAnsi="仿宋" w:hint="eastAsia"/>
          <w:sz w:val="24"/>
          <w:szCs w:val="24"/>
        </w:rPr>
        <w:t>完成</w:t>
      </w:r>
      <w:r w:rsidR="002B14C8" w:rsidRPr="00682389">
        <w:rPr>
          <w:rFonts w:ascii="仿宋" w:eastAsia="仿宋" w:hAnsi="仿宋" w:hint="eastAsia"/>
          <w:sz w:val="24"/>
          <w:szCs w:val="24"/>
        </w:rPr>
        <w:t>测算、核对</w:t>
      </w:r>
      <w:r w:rsidRPr="00682389">
        <w:rPr>
          <w:rFonts w:ascii="仿宋" w:eastAsia="仿宋" w:hAnsi="仿宋" w:hint="eastAsia"/>
          <w:sz w:val="24"/>
          <w:szCs w:val="24"/>
        </w:rPr>
        <w:t>2016</w:t>
      </w:r>
      <w:r w:rsidR="002B14C8" w:rsidRPr="00682389">
        <w:rPr>
          <w:rFonts w:ascii="仿宋" w:eastAsia="仿宋" w:hAnsi="仿宋" w:hint="eastAsia"/>
          <w:sz w:val="24"/>
          <w:szCs w:val="24"/>
        </w:rPr>
        <w:t>年全校老职工1543人</w:t>
      </w:r>
      <w:r w:rsidRPr="00682389">
        <w:rPr>
          <w:rFonts w:ascii="仿宋" w:eastAsia="仿宋" w:hAnsi="仿宋" w:hint="eastAsia"/>
          <w:sz w:val="24"/>
          <w:szCs w:val="24"/>
        </w:rPr>
        <w:t>租金补贴补发工作</w:t>
      </w:r>
      <w:r w:rsidR="002B14C8" w:rsidRPr="00682389">
        <w:rPr>
          <w:rFonts w:ascii="仿宋" w:eastAsia="仿宋" w:hAnsi="仿宋" w:hint="eastAsia"/>
          <w:sz w:val="24"/>
          <w:szCs w:val="24"/>
        </w:rPr>
        <w:t>，补发金额约2805</w:t>
      </w:r>
      <w:r w:rsidR="00D83790" w:rsidRPr="00682389">
        <w:rPr>
          <w:rFonts w:ascii="仿宋" w:eastAsia="仿宋" w:hAnsi="仿宋" w:hint="eastAsia"/>
          <w:sz w:val="24"/>
          <w:szCs w:val="24"/>
        </w:rPr>
        <w:t>万元，离退休</w:t>
      </w:r>
      <w:r w:rsidR="005C1193" w:rsidRPr="00682389">
        <w:rPr>
          <w:rFonts w:ascii="仿宋" w:eastAsia="仿宋" w:hAnsi="仿宋" w:hint="eastAsia"/>
          <w:sz w:val="24"/>
          <w:szCs w:val="24"/>
        </w:rPr>
        <w:t>职工1665人，补发金额约1790万元，离册教职工44人，金额约27万，新职工按月住房补贴1543人，金额约1463万。</w:t>
      </w:r>
    </w:p>
    <w:p w:rsidR="005C1193" w:rsidRPr="00682389" w:rsidRDefault="005C1193" w:rsidP="00682389">
      <w:pPr>
        <w:pStyle w:val="a5"/>
        <w:spacing w:line="320" w:lineRule="exact"/>
        <w:ind w:firstLineChars="0" w:firstLine="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2、完成筹备、策划、承办江苏省高校后勤协会房专会2016年年会工作，全省60余所高校参会，参会代表约110人。</w:t>
      </w:r>
    </w:p>
    <w:p w:rsidR="005C1193" w:rsidRPr="00682389" w:rsidRDefault="005C1193" w:rsidP="00682389">
      <w:pPr>
        <w:pStyle w:val="a5"/>
        <w:spacing w:line="320" w:lineRule="exact"/>
        <w:ind w:firstLineChars="0" w:firstLine="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3、完成南湖尚苑剩余100套住房的教职工申请、审核、摇号、选房工作，共收取购房申请表419户，审核合格323户，核对缴交购房诚意金335户，核算未选到住房退还诚意金235户。</w:t>
      </w:r>
    </w:p>
    <w:p w:rsidR="005C1193" w:rsidRPr="00682389" w:rsidRDefault="005C1193" w:rsidP="00682389">
      <w:pPr>
        <w:pStyle w:val="a5"/>
        <w:spacing w:line="320" w:lineRule="exact"/>
        <w:ind w:firstLineChars="0" w:firstLine="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4、完成全校2016年住房改革支出决算工作</w:t>
      </w:r>
    </w:p>
    <w:p w:rsidR="005C1193" w:rsidRPr="00682389" w:rsidRDefault="005C1193" w:rsidP="00682389">
      <w:pPr>
        <w:pStyle w:val="a5"/>
        <w:spacing w:line="320" w:lineRule="exact"/>
        <w:ind w:firstLineChars="0" w:firstLine="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5、完成</w:t>
      </w:r>
      <w:r w:rsidR="00415CB4" w:rsidRPr="00682389">
        <w:rPr>
          <w:rFonts w:ascii="仿宋" w:eastAsia="仿宋" w:hAnsi="仿宋" w:hint="eastAsia"/>
          <w:sz w:val="24"/>
          <w:szCs w:val="24"/>
        </w:rPr>
        <w:t>督促</w:t>
      </w:r>
      <w:r w:rsidRPr="00682389">
        <w:rPr>
          <w:rFonts w:ascii="仿宋" w:eastAsia="仿宋" w:hAnsi="仿宋" w:hint="eastAsia"/>
          <w:sz w:val="24"/>
          <w:szCs w:val="24"/>
        </w:rPr>
        <w:t>南湖校区</w:t>
      </w:r>
      <w:r w:rsidR="007B69B4" w:rsidRPr="00682389">
        <w:rPr>
          <w:rFonts w:ascii="仿宋" w:eastAsia="仿宋" w:hAnsi="仿宋" w:hint="eastAsia"/>
          <w:sz w:val="24"/>
          <w:szCs w:val="24"/>
        </w:rPr>
        <w:t>本科生公寓6900台空调，研究生公寓</w:t>
      </w:r>
      <w:r w:rsidR="00415CB4" w:rsidRPr="00682389">
        <w:rPr>
          <w:rFonts w:ascii="仿宋" w:eastAsia="仿宋" w:hAnsi="仿宋" w:hint="eastAsia"/>
          <w:sz w:val="24"/>
          <w:szCs w:val="24"/>
        </w:rPr>
        <w:t>1087台空调的维修保养工作</w:t>
      </w:r>
    </w:p>
    <w:p w:rsidR="00415CB4" w:rsidRPr="00682389" w:rsidRDefault="00415CB4" w:rsidP="00682389">
      <w:pPr>
        <w:pStyle w:val="a5"/>
        <w:spacing w:line="320" w:lineRule="exact"/>
        <w:ind w:firstLineChars="0" w:firstLine="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6、完成学生公寓370台风扇的招标申请、以及合同制定、签署、验收工作</w:t>
      </w:r>
    </w:p>
    <w:p w:rsidR="00415CB4" w:rsidRPr="00682389" w:rsidRDefault="00415CB4" w:rsidP="00682389">
      <w:pPr>
        <w:pStyle w:val="a5"/>
        <w:spacing w:line="320" w:lineRule="exact"/>
        <w:ind w:firstLineChars="0" w:firstLine="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7、完成全校2016年，107名教职工硕士住房补贴的核算工作。</w:t>
      </w:r>
    </w:p>
    <w:p w:rsidR="00415CB4" w:rsidRPr="00682389" w:rsidRDefault="00415CB4" w:rsidP="00682389">
      <w:pPr>
        <w:pStyle w:val="a5"/>
        <w:spacing w:line="320" w:lineRule="exact"/>
        <w:ind w:firstLineChars="0" w:firstLine="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8、完成文昌校区334户拆迁住户的房证信息、户主信息的录入整理完善工作，做好房证注销前的准备工作。</w:t>
      </w:r>
    </w:p>
    <w:p w:rsidR="00415CB4" w:rsidRPr="00682389" w:rsidRDefault="00415CB4" w:rsidP="00682389">
      <w:pPr>
        <w:pStyle w:val="a5"/>
        <w:spacing w:line="320" w:lineRule="exact"/>
        <w:ind w:firstLineChars="0" w:firstLine="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9、完成文昌校区东、西区所有住户约3500本房产证、土地证的整理工作</w:t>
      </w:r>
    </w:p>
    <w:p w:rsidR="00A0609E" w:rsidRPr="00682389" w:rsidRDefault="00415CB4" w:rsidP="00682389">
      <w:pPr>
        <w:pStyle w:val="a5"/>
        <w:spacing w:line="320" w:lineRule="exact"/>
        <w:ind w:firstLineChars="0" w:firstLine="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10、完成</w:t>
      </w:r>
      <w:r w:rsidR="00A0609E" w:rsidRPr="00682389">
        <w:rPr>
          <w:rFonts w:ascii="仿宋" w:eastAsia="仿宋" w:hAnsi="仿宋" w:hint="eastAsia"/>
          <w:sz w:val="24"/>
          <w:szCs w:val="24"/>
        </w:rPr>
        <w:t xml:space="preserve">上半年办理用于先支取后贷款、购房、退休、调出、提前还贷、逐月还贷等支取600多人次；零星调整公积金变动80人，办理公积金开户、启封、封存、销户、并户、转移等教职工公积金相关信息200多人次， </w:t>
      </w:r>
    </w:p>
    <w:p w:rsidR="00415CB4" w:rsidRPr="00682389" w:rsidRDefault="00A0609E" w:rsidP="00682389">
      <w:pPr>
        <w:pStyle w:val="a5"/>
        <w:spacing w:line="320" w:lineRule="exact"/>
        <w:ind w:firstLineChars="0" w:firstLine="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11、全年按月制作公积金汇总表、新职工按月住房补贴、各单位公积金划拨表，给徐海学院制作按月收费报表，给徐州市公积金管理部制作本单位的公积金变更清册等70份。上半年共计向徐州公积金管理中心缴交个人和单位公积金约6000万元；</w:t>
      </w:r>
    </w:p>
    <w:p w:rsidR="001D7390" w:rsidRPr="00682389" w:rsidRDefault="001D7390" w:rsidP="00682389">
      <w:pPr>
        <w:pStyle w:val="a5"/>
        <w:spacing w:line="320" w:lineRule="exact"/>
        <w:ind w:firstLineChars="0" w:firstLine="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12、按照2017年新标准完成测算、核对2017年1-4月全校老职工1523人租金补贴补发工作，补发金额约1247万元，离退休职工1681人，补发金额约816万元，离册教职工8人，金额约1.6万，新职工按月住房补贴1545人，金额约602万。</w:t>
      </w:r>
    </w:p>
    <w:p w:rsidR="001D7390" w:rsidRPr="00682389" w:rsidRDefault="001D7390" w:rsidP="00682389">
      <w:pPr>
        <w:pStyle w:val="a5"/>
        <w:spacing w:line="320" w:lineRule="exact"/>
        <w:ind w:firstLineChars="0" w:firstLine="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13、完成住房改革支出的决算工作，住房补贴决算金额3592万</w:t>
      </w:r>
    </w:p>
    <w:p w:rsidR="000B6073" w:rsidRPr="00682389" w:rsidRDefault="000B6073" w:rsidP="00682389">
      <w:pPr>
        <w:pStyle w:val="a5"/>
        <w:numPr>
          <w:ilvl w:val="0"/>
          <w:numId w:val="1"/>
        </w:numPr>
        <w:spacing w:line="320" w:lineRule="exact"/>
        <w:ind w:left="0" w:firstLineChars="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学生公寓方面工作</w:t>
      </w:r>
    </w:p>
    <w:p w:rsidR="00F32A2A" w:rsidRPr="00682389" w:rsidRDefault="00F32A2A" w:rsidP="00682389">
      <w:pPr>
        <w:spacing w:line="3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1</w:t>
      </w:r>
      <w:r w:rsidR="00A0609E" w:rsidRPr="00682389">
        <w:rPr>
          <w:rFonts w:ascii="仿宋" w:eastAsia="仿宋" w:hAnsi="仿宋" w:hint="eastAsia"/>
          <w:sz w:val="24"/>
          <w:szCs w:val="24"/>
        </w:rPr>
        <w:t>、</w:t>
      </w:r>
      <w:r w:rsidRPr="00682389">
        <w:rPr>
          <w:rFonts w:ascii="仿宋" w:eastAsia="仿宋" w:hAnsi="仿宋" w:hint="eastAsia"/>
          <w:sz w:val="24"/>
          <w:szCs w:val="24"/>
        </w:rPr>
        <w:t>完成了201</w:t>
      </w:r>
      <w:r w:rsidR="00A0609E" w:rsidRPr="00682389">
        <w:rPr>
          <w:rFonts w:ascii="仿宋" w:eastAsia="仿宋" w:hAnsi="仿宋" w:hint="eastAsia"/>
          <w:sz w:val="24"/>
          <w:szCs w:val="24"/>
        </w:rPr>
        <w:t>7</w:t>
      </w:r>
      <w:r w:rsidRPr="00682389">
        <w:rPr>
          <w:rFonts w:ascii="仿宋" w:eastAsia="仿宋" w:hAnsi="仿宋" w:hint="eastAsia"/>
          <w:sz w:val="24"/>
          <w:szCs w:val="24"/>
        </w:rPr>
        <w:t>届毕业生离校退宿工作；顺利完成了6000余名本科生和2000余名研究生离校退宿网上流程办理和网下手续办理工作；</w:t>
      </w:r>
    </w:p>
    <w:p w:rsidR="00F32A2A" w:rsidRPr="00682389" w:rsidRDefault="00A0609E" w:rsidP="00682389">
      <w:pPr>
        <w:spacing w:line="3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2</w:t>
      </w:r>
      <w:r w:rsidR="00F32A2A" w:rsidRPr="00682389">
        <w:rPr>
          <w:rFonts w:ascii="仿宋" w:eastAsia="仿宋" w:hAnsi="仿宋" w:hint="eastAsia"/>
          <w:sz w:val="24"/>
          <w:szCs w:val="24"/>
        </w:rPr>
        <w:t>、</w:t>
      </w:r>
      <w:r w:rsidRPr="00682389">
        <w:rPr>
          <w:rFonts w:ascii="仿宋" w:eastAsia="仿宋" w:hAnsi="仿宋" w:hint="eastAsia"/>
          <w:sz w:val="24"/>
          <w:szCs w:val="24"/>
        </w:rPr>
        <w:t>完成了</w:t>
      </w:r>
      <w:r w:rsidR="00F32A2A" w:rsidRPr="00682389">
        <w:rPr>
          <w:rFonts w:ascii="仿宋" w:eastAsia="仿宋" w:hAnsi="仿宋" w:hint="eastAsia"/>
          <w:sz w:val="24"/>
          <w:szCs w:val="24"/>
        </w:rPr>
        <w:t>南湖校区学生公寓进行了学生住宿规划整合；</w:t>
      </w:r>
      <w:r w:rsidRPr="00682389">
        <w:rPr>
          <w:rFonts w:ascii="仿宋" w:eastAsia="仿宋" w:hAnsi="仿宋" w:hint="eastAsia"/>
          <w:sz w:val="24"/>
          <w:szCs w:val="24"/>
        </w:rPr>
        <w:t>对数学、电力等</w:t>
      </w:r>
      <w:r w:rsidR="00F32A2A" w:rsidRPr="00682389">
        <w:rPr>
          <w:rFonts w:ascii="仿宋" w:eastAsia="仿宋" w:hAnsi="仿宋" w:hint="eastAsia"/>
          <w:sz w:val="24"/>
          <w:szCs w:val="24"/>
        </w:rPr>
        <w:t>学院</w:t>
      </w:r>
      <w:r w:rsidRPr="00682389">
        <w:rPr>
          <w:rFonts w:ascii="仿宋" w:eastAsia="仿宋" w:hAnsi="仿宋" w:hint="eastAsia"/>
          <w:sz w:val="24"/>
          <w:szCs w:val="24"/>
        </w:rPr>
        <w:t>梅一楼</w:t>
      </w:r>
      <w:r w:rsidR="00F32A2A" w:rsidRPr="00682389">
        <w:rPr>
          <w:rFonts w:ascii="仿宋" w:eastAsia="仿宋" w:hAnsi="仿宋" w:hint="eastAsia"/>
          <w:sz w:val="24"/>
          <w:szCs w:val="24"/>
        </w:rPr>
        <w:t>学生进行宿舍搬迁，实现</w:t>
      </w:r>
      <w:r w:rsidRPr="00682389">
        <w:rPr>
          <w:rFonts w:ascii="仿宋" w:eastAsia="仿宋" w:hAnsi="仿宋" w:hint="eastAsia"/>
          <w:sz w:val="24"/>
          <w:szCs w:val="24"/>
        </w:rPr>
        <w:t>梅一</w:t>
      </w:r>
      <w:r w:rsidR="00F32A2A" w:rsidRPr="00682389">
        <w:rPr>
          <w:rFonts w:ascii="仿宋" w:eastAsia="仿宋" w:hAnsi="仿宋" w:hint="eastAsia"/>
          <w:sz w:val="24"/>
          <w:szCs w:val="24"/>
        </w:rPr>
        <w:t>楼学生</w:t>
      </w:r>
      <w:r w:rsidRPr="00682389">
        <w:rPr>
          <w:rFonts w:ascii="仿宋" w:eastAsia="仿宋" w:hAnsi="仿宋" w:hint="eastAsia"/>
          <w:sz w:val="24"/>
          <w:szCs w:val="24"/>
        </w:rPr>
        <w:t>为研究生公寓</w:t>
      </w:r>
      <w:r w:rsidR="00F32A2A" w:rsidRPr="00682389">
        <w:rPr>
          <w:rFonts w:ascii="仿宋" w:eastAsia="仿宋" w:hAnsi="仿宋" w:hint="eastAsia"/>
          <w:sz w:val="24"/>
          <w:szCs w:val="24"/>
        </w:rPr>
        <w:t>保障了新生家长的临时接待和军训官兵的住宿等。</w:t>
      </w:r>
    </w:p>
    <w:p w:rsidR="00F32A2A" w:rsidRPr="00682389" w:rsidRDefault="00A0609E" w:rsidP="00682389">
      <w:pPr>
        <w:spacing w:line="3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682389">
        <w:rPr>
          <w:rFonts w:ascii="仿宋" w:eastAsia="仿宋" w:hAnsi="仿宋" w:hint="eastAsia"/>
          <w:sz w:val="24"/>
          <w:szCs w:val="24"/>
        </w:rPr>
        <w:t>3</w:t>
      </w:r>
      <w:r w:rsidR="00F32A2A" w:rsidRPr="00682389">
        <w:rPr>
          <w:rFonts w:ascii="仿宋" w:eastAsia="仿宋" w:hAnsi="仿宋" w:hint="eastAsia"/>
          <w:sz w:val="24"/>
          <w:szCs w:val="24"/>
        </w:rPr>
        <w:t>、201</w:t>
      </w:r>
      <w:r w:rsidRPr="00682389">
        <w:rPr>
          <w:rFonts w:ascii="仿宋" w:eastAsia="仿宋" w:hAnsi="仿宋" w:hint="eastAsia"/>
          <w:sz w:val="24"/>
          <w:szCs w:val="24"/>
        </w:rPr>
        <w:t>7</w:t>
      </w:r>
      <w:r w:rsidR="00F32A2A" w:rsidRPr="00682389">
        <w:rPr>
          <w:rFonts w:ascii="仿宋" w:eastAsia="仿宋" w:hAnsi="仿宋" w:hint="eastAsia"/>
          <w:sz w:val="24"/>
          <w:szCs w:val="24"/>
        </w:rPr>
        <w:t>年7月份完成了研究生文昌南湖校区1</w:t>
      </w:r>
      <w:r w:rsidRPr="00682389">
        <w:rPr>
          <w:rFonts w:ascii="仿宋" w:eastAsia="仿宋" w:hAnsi="仿宋" w:hint="eastAsia"/>
          <w:sz w:val="24"/>
          <w:szCs w:val="24"/>
        </w:rPr>
        <w:t>7</w:t>
      </w:r>
      <w:r w:rsidR="00F32A2A" w:rsidRPr="00682389">
        <w:rPr>
          <w:rFonts w:ascii="仿宋" w:eastAsia="仿宋" w:hAnsi="仿宋" w:hint="eastAsia"/>
          <w:sz w:val="24"/>
          <w:szCs w:val="24"/>
        </w:rPr>
        <w:t>00余人的搬迁工作；</w:t>
      </w:r>
      <w:r w:rsidRPr="00682389">
        <w:rPr>
          <w:rFonts w:ascii="仿宋" w:eastAsia="仿宋" w:hAnsi="仿宋" w:hint="eastAsia"/>
          <w:sz w:val="24"/>
          <w:szCs w:val="24"/>
        </w:rPr>
        <w:t xml:space="preserve"> </w:t>
      </w:r>
    </w:p>
    <w:p w:rsidR="000B6073" w:rsidRPr="00682389" w:rsidRDefault="000B6073" w:rsidP="00682389">
      <w:pPr>
        <w:pStyle w:val="a5"/>
        <w:spacing w:line="320" w:lineRule="exact"/>
        <w:ind w:firstLineChars="0" w:firstLine="0"/>
        <w:rPr>
          <w:rFonts w:ascii="仿宋" w:eastAsia="仿宋" w:hAnsi="仿宋"/>
          <w:sz w:val="24"/>
          <w:szCs w:val="24"/>
        </w:rPr>
      </w:pPr>
    </w:p>
    <w:sectPr w:rsidR="000B6073" w:rsidRPr="00682389" w:rsidSect="0068238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AA8" w:rsidRDefault="00C03AA8" w:rsidP="000B6073">
      <w:r>
        <w:separator/>
      </w:r>
    </w:p>
  </w:endnote>
  <w:endnote w:type="continuationSeparator" w:id="1">
    <w:p w:rsidR="00C03AA8" w:rsidRDefault="00C03AA8" w:rsidP="000B6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AA8" w:rsidRDefault="00C03AA8" w:rsidP="000B6073">
      <w:r>
        <w:separator/>
      </w:r>
    </w:p>
  </w:footnote>
  <w:footnote w:type="continuationSeparator" w:id="1">
    <w:p w:rsidR="00C03AA8" w:rsidRDefault="00C03AA8" w:rsidP="000B6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18A"/>
    <w:multiLevelType w:val="hybridMultilevel"/>
    <w:tmpl w:val="6E2ABC56"/>
    <w:lvl w:ilvl="0" w:tplc="A82649D8">
      <w:start w:val="1"/>
      <w:numFmt w:val="decimal"/>
      <w:lvlText w:val="%1、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0E56034"/>
    <w:multiLevelType w:val="hybridMultilevel"/>
    <w:tmpl w:val="9216BB24"/>
    <w:lvl w:ilvl="0" w:tplc="CF0C84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A847C3"/>
    <w:multiLevelType w:val="singleLevel"/>
    <w:tmpl w:val="54A847C3"/>
    <w:lvl w:ilvl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073"/>
    <w:rsid w:val="000B6073"/>
    <w:rsid w:val="00176113"/>
    <w:rsid w:val="001D7390"/>
    <w:rsid w:val="002B14C8"/>
    <w:rsid w:val="003F16E0"/>
    <w:rsid w:val="00415CB4"/>
    <w:rsid w:val="005C1193"/>
    <w:rsid w:val="00682389"/>
    <w:rsid w:val="007B69B4"/>
    <w:rsid w:val="00855C43"/>
    <w:rsid w:val="00A0609E"/>
    <w:rsid w:val="00C03AA8"/>
    <w:rsid w:val="00D83790"/>
    <w:rsid w:val="00F3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0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6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6073"/>
    <w:rPr>
      <w:sz w:val="18"/>
      <w:szCs w:val="18"/>
    </w:rPr>
  </w:style>
  <w:style w:type="paragraph" w:styleId="a5">
    <w:name w:val="List Paragraph"/>
    <w:basedOn w:val="a"/>
    <w:uiPriority w:val="34"/>
    <w:qFormat/>
    <w:rsid w:val="000B607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823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23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杜文博</cp:lastModifiedBy>
  <cp:revision>6</cp:revision>
  <cp:lastPrinted>2017-07-01T03:25:00Z</cp:lastPrinted>
  <dcterms:created xsi:type="dcterms:W3CDTF">2017-06-29T07:38:00Z</dcterms:created>
  <dcterms:modified xsi:type="dcterms:W3CDTF">2017-07-01T03:25:00Z</dcterms:modified>
</cp:coreProperties>
</file>