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6E" w:rsidRDefault="00A27DCA" w:rsidP="00A4306E">
      <w:pPr>
        <w:spacing w:line="220" w:lineRule="atLeast"/>
        <w:jc w:val="center"/>
        <w:rPr>
          <w:rFonts w:cs="Times New Roman"/>
          <w:sz w:val="28"/>
        </w:rPr>
      </w:pPr>
      <w:r>
        <w:rPr>
          <w:rFonts w:cs="Times New Roman" w:hint="eastAsia"/>
          <w:sz w:val="28"/>
        </w:rPr>
        <w:t>文昌社区</w:t>
      </w:r>
      <w:r w:rsidR="000B0BDE">
        <w:rPr>
          <w:rFonts w:cs="Times New Roman" w:hint="eastAsia"/>
          <w:sz w:val="28"/>
        </w:rPr>
        <w:t>居委会工作总结</w:t>
      </w:r>
    </w:p>
    <w:p w:rsidR="00A4306E" w:rsidRDefault="00A4306E" w:rsidP="00A4306E">
      <w:pPr>
        <w:spacing w:line="220" w:lineRule="atLeast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2017</w:t>
      </w:r>
      <w:r>
        <w:rPr>
          <w:rFonts w:cs="Times New Roman" w:hint="eastAsia"/>
          <w:sz w:val="28"/>
        </w:rPr>
        <w:t>年上半年，文昌社区居委会在总务部党委、行政和泰山街道办事处党工委的领导下，紧紧围绕社区工作，在社区党组织建设和社区居委会为民服务工作中，重的开展了以下工作：</w:t>
      </w:r>
    </w:p>
    <w:p w:rsidR="00A4306E" w:rsidRDefault="00A4306E" w:rsidP="00A4306E">
      <w:pPr>
        <w:spacing w:line="220" w:lineRule="atLeast"/>
        <w:rPr>
          <w:rFonts w:cs="Times New Roman"/>
          <w:sz w:val="28"/>
        </w:rPr>
      </w:pPr>
      <w:r>
        <w:rPr>
          <w:rFonts w:cs="Times New Roman" w:hint="eastAsia"/>
          <w:sz w:val="28"/>
        </w:rPr>
        <w:t xml:space="preserve">      </w:t>
      </w:r>
      <w:r w:rsidR="00BA3F7A">
        <w:rPr>
          <w:rFonts w:cs="Times New Roman" w:hint="eastAsia"/>
          <w:sz w:val="28"/>
        </w:rPr>
        <w:t>一、社区党建工作</w:t>
      </w:r>
    </w:p>
    <w:p w:rsidR="00BA3F7A" w:rsidRDefault="00B66849" w:rsidP="00A4306E">
      <w:pPr>
        <w:spacing w:line="220" w:lineRule="atLeast"/>
        <w:rPr>
          <w:rFonts w:cs="Times New Roman"/>
          <w:sz w:val="28"/>
        </w:rPr>
      </w:pPr>
      <w:r>
        <w:rPr>
          <w:rFonts w:cs="Times New Roman" w:hint="eastAsia"/>
          <w:sz w:val="28"/>
        </w:rPr>
        <w:t xml:space="preserve">     </w:t>
      </w:r>
      <w:r>
        <w:rPr>
          <w:rFonts w:cs="Times New Roman" w:hint="eastAsia"/>
          <w:sz w:val="28"/>
        </w:rPr>
        <w:t>文昌社区党支部现有正式党员</w:t>
      </w:r>
      <w:r w:rsidR="009647E1">
        <w:rPr>
          <w:rFonts w:cs="Times New Roman" w:hint="eastAsia"/>
          <w:sz w:val="28"/>
        </w:rPr>
        <w:t>55</w:t>
      </w:r>
      <w:r w:rsidR="00B43C47">
        <w:rPr>
          <w:rFonts w:cs="Times New Roman" w:hint="eastAsia"/>
          <w:sz w:val="28"/>
        </w:rPr>
        <w:t>名，其中，在徐州居住、工作的党员</w:t>
      </w:r>
      <w:r w:rsidR="009647E1">
        <w:rPr>
          <w:rFonts w:cs="Times New Roman" w:hint="eastAsia"/>
          <w:sz w:val="28"/>
        </w:rPr>
        <w:t>26</w:t>
      </w:r>
      <w:r w:rsidR="00B43C47">
        <w:rPr>
          <w:rFonts w:cs="Times New Roman" w:hint="eastAsia"/>
          <w:sz w:val="28"/>
        </w:rPr>
        <w:t>名；在外地打工、学习、居住的党员</w:t>
      </w:r>
      <w:r w:rsidR="009647E1">
        <w:rPr>
          <w:rFonts w:cs="Times New Roman" w:hint="eastAsia"/>
          <w:sz w:val="28"/>
        </w:rPr>
        <w:t>29</w:t>
      </w:r>
      <w:r w:rsidR="00B43C47">
        <w:rPr>
          <w:rFonts w:cs="Times New Roman" w:hint="eastAsia"/>
          <w:sz w:val="28"/>
        </w:rPr>
        <w:t>名</w:t>
      </w:r>
      <w:r w:rsidR="00E72A2E">
        <w:rPr>
          <w:rFonts w:cs="Times New Roman" w:hint="eastAsia"/>
          <w:sz w:val="28"/>
        </w:rPr>
        <w:t>。上半年，社区党支部主要工作——</w:t>
      </w:r>
    </w:p>
    <w:p w:rsidR="00E72A2E" w:rsidRDefault="00E72A2E" w:rsidP="00A4306E">
      <w:pPr>
        <w:spacing w:line="220" w:lineRule="atLeast"/>
        <w:rPr>
          <w:rFonts w:cs="Times New Roman"/>
          <w:sz w:val="28"/>
        </w:rPr>
      </w:pPr>
      <w:r>
        <w:rPr>
          <w:rFonts w:cs="Times New Roman" w:hint="eastAsia"/>
          <w:sz w:val="28"/>
        </w:rPr>
        <w:t xml:space="preserve">    1</w:t>
      </w:r>
      <w:r>
        <w:rPr>
          <w:rFonts w:cs="Times New Roman" w:hint="eastAsia"/>
          <w:sz w:val="28"/>
        </w:rPr>
        <w:t>、</w:t>
      </w:r>
      <w:r w:rsidR="004F1FC9">
        <w:rPr>
          <w:rFonts w:cs="Times New Roman" w:hint="eastAsia"/>
          <w:sz w:val="28"/>
        </w:rPr>
        <w:t>按照泰山街道党工委工作部署，元月份，开展了社区党员冬训</w:t>
      </w:r>
      <w:r w:rsidR="00A568EA">
        <w:rPr>
          <w:rFonts w:cs="Times New Roman" w:hint="eastAsia"/>
          <w:sz w:val="28"/>
        </w:rPr>
        <w:t>学习</w:t>
      </w:r>
      <w:r>
        <w:rPr>
          <w:rFonts w:cs="Times New Roman" w:hint="eastAsia"/>
          <w:sz w:val="28"/>
        </w:rPr>
        <w:t>；</w:t>
      </w:r>
    </w:p>
    <w:p w:rsidR="00E72A2E" w:rsidRDefault="00E72A2E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2</w:t>
      </w:r>
      <w:r>
        <w:rPr>
          <w:rFonts w:cs="Times New Roman" w:hint="eastAsia"/>
          <w:sz w:val="28"/>
        </w:rPr>
        <w:t>、春节前夕，走访慰问社区贫困、生病住院及</w:t>
      </w:r>
      <w:r>
        <w:rPr>
          <w:rFonts w:cs="Times New Roman" w:hint="eastAsia"/>
          <w:sz w:val="28"/>
        </w:rPr>
        <w:t>80</w:t>
      </w:r>
      <w:r>
        <w:rPr>
          <w:rFonts w:cs="Times New Roman" w:hint="eastAsia"/>
          <w:sz w:val="28"/>
        </w:rPr>
        <w:t>周岁以上老党员工作；</w:t>
      </w:r>
    </w:p>
    <w:p w:rsidR="00E72A2E" w:rsidRDefault="00E72A2E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3</w:t>
      </w:r>
      <w:r>
        <w:rPr>
          <w:rFonts w:cs="Times New Roman" w:hint="eastAsia"/>
          <w:sz w:val="28"/>
        </w:rPr>
        <w:t>、</w:t>
      </w:r>
      <w:r w:rsidR="0039555F">
        <w:rPr>
          <w:rFonts w:cs="Times New Roman" w:hint="eastAsia"/>
          <w:sz w:val="28"/>
        </w:rPr>
        <w:t>组织社区党员参加徐州市创建国家文明城市义务劳动活动；</w:t>
      </w:r>
    </w:p>
    <w:p w:rsidR="0039555F" w:rsidRDefault="0039555F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4</w:t>
      </w:r>
      <w:r>
        <w:rPr>
          <w:rFonts w:cs="Times New Roman" w:hint="eastAsia"/>
          <w:sz w:val="28"/>
        </w:rPr>
        <w:t>、组织社区党员志愿者协助文昌校区研究生搬迁南湖校区工作；</w:t>
      </w:r>
    </w:p>
    <w:p w:rsidR="0039555F" w:rsidRDefault="0039555F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5</w:t>
      </w:r>
      <w:r>
        <w:rPr>
          <w:rFonts w:cs="Times New Roman" w:hint="eastAsia"/>
          <w:sz w:val="28"/>
        </w:rPr>
        <w:t>、按照“两学</w:t>
      </w:r>
      <w:r w:rsidR="007F312E">
        <w:rPr>
          <w:rFonts w:cs="Times New Roman" w:hint="eastAsia"/>
          <w:sz w:val="28"/>
        </w:rPr>
        <w:t>一做”</w:t>
      </w:r>
      <w:r w:rsidR="00EE5727">
        <w:rPr>
          <w:rFonts w:cs="Times New Roman" w:hint="eastAsia"/>
          <w:sz w:val="28"/>
        </w:rPr>
        <w:t>工作部署要求，支部召开了专题组织生活会和民主评议党员工作。建立</w:t>
      </w:r>
      <w:r w:rsidR="007F312E">
        <w:rPr>
          <w:rFonts w:cs="Times New Roman" w:hint="eastAsia"/>
          <w:sz w:val="28"/>
        </w:rPr>
        <w:t>支部党员</w:t>
      </w:r>
      <w:r w:rsidR="007F312E">
        <w:rPr>
          <w:rFonts w:cs="Times New Roman" w:hint="eastAsia"/>
          <w:sz w:val="28"/>
        </w:rPr>
        <w:t>QQ</w:t>
      </w:r>
      <w:r w:rsidR="007F312E">
        <w:rPr>
          <w:rFonts w:cs="Times New Roman" w:hint="eastAsia"/>
          <w:sz w:val="28"/>
        </w:rPr>
        <w:t>群，</w:t>
      </w:r>
      <w:r w:rsidR="00EE5727">
        <w:rPr>
          <w:rFonts w:cs="Times New Roman" w:hint="eastAsia"/>
          <w:sz w:val="28"/>
        </w:rPr>
        <w:t>对外地工作、学习的支部党员逐个进行了联系和评议。</w:t>
      </w:r>
    </w:p>
    <w:p w:rsidR="0039555F" w:rsidRDefault="0039555F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二、社区居委会工作</w:t>
      </w:r>
    </w:p>
    <w:p w:rsidR="00FD5666" w:rsidRDefault="00FD5666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1</w:t>
      </w:r>
      <w:r>
        <w:rPr>
          <w:rFonts w:cs="Times New Roman" w:hint="eastAsia"/>
          <w:sz w:val="28"/>
        </w:rPr>
        <w:t>、春节前夕，走访慰问军烈属</w:t>
      </w:r>
      <w:r>
        <w:rPr>
          <w:rFonts w:cs="Times New Roman" w:hint="eastAsia"/>
          <w:sz w:val="28"/>
        </w:rPr>
        <w:t>37</w:t>
      </w:r>
      <w:r>
        <w:rPr>
          <w:rFonts w:cs="Times New Roman" w:hint="eastAsia"/>
          <w:sz w:val="28"/>
        </w:rPr>
        <w:t>人次、伤残军人</w:t>
      </w:r>
      <w:r>
        <w:rPr>
          <w:rFonts w:cs="Times New Roman" w:hint="eastAsia"/>
          <w:sz w:val="28"/>
        </w:rPr>
        <w:t>9</w:t>
      </w:r>
      <w:r>
        <w:rPr>
          <w:rFonts w:cs="Times New Roman" w:hint="eastAsia"/>
          <w:sz w:val="28"/>
        </w:rPr>
        <w:t>人次、困难家庭</w:t>
      </w:r>
      <w:r>
        <w:rPr>
          <w:rFonts w:cs="Times New Roman" w:hint="eastAsia"/>
          <w:sz w:val="28"/>
        </w:rPr>
        <w:t>5</w:t>
      </w:r>
      <w:r>
        <w:rPr>
          <w:rFonts w:cs="Times New Roman" w:hint="eastAsia"/>
          <w:sz w:val="28"/>
        </w:rPr>
        <w:t>户；</w:t>
      </w:r>
    </w:p>
    <w:p w:rsidR="00FD5666" w:rsidRDefault="00FD5666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2</w:t>
      </w:r>
      <w:r>
        <w:rPr>
          <w:rFonts w:cs="Times New Roman" w:hint="eastAsia"/>
          <w:sz w:val="28"/>
        </w:rPr>
        <w:t>、为社区</w:t>
      </w:r>
      <w:r>
        <w:rPr>
          <w:rFonts w:cs="Times New Roman" w:hint="eastAsia"/>
          <w:sz w:val="28"/>
        </w:rPr>
        <w:t>60</w:t>
      </w:r>
      <w:r>
        <w:rPr>
          <w:rFonts w:cs="Times New Roman" w:hint="eastAsia"/>
          <w:sz w:val="28"/>
        </w:rPr>
        <w:t>岁以上老同志办理政府意外伤害保险</w:t>
      </w:r>
      <w:r>
        <w:rPr>
          <w:rFonts w:cs="Times New Roman" w:hint="eastAsia"/>
          <w:sz w:val="28"/>
        </w:rPr>
        <w:t>450</w:t>
      </w:r>
      <w:r>
        <w:rPr>
          <w:rFonts w:cs="Times New Roman" w:hint="eastAsia"/>
          <w:sz w:val="28"/>
        </w:rPr>
        <w:t>人次、</w:t>
      </w:r>
      <w:r w:rsidR="00AD32C6">
        <w:rPr>
          <w:rFonts w:cs="Times New Roman" w:hint="eastAsia"/>
          <w:sz w:val="28"/>
        </w:rPr>
        <w:t>“黄手环”</w:t>
      </w:r>
      <w:r w:rsidR="00AD32C6">
        <w:rPr>
          <w:rFonts w:cs="Times New Roman" w:hint="eastAsia"/>
          <w:sz w:val="28"/>
        </w:rPr>
        <w:t>11</w:t>
      </w:r>
      <w:r w:rsidR="00AD32C6">
        <w:rPr>
          <w:rFonts w:cs="Times New Roman" w:hint="eastAsia"/>
          <w:sz w:val="28"/>
        </w:rPr>
        <w:t>人次；</w:t>
      </w:r>
    </w:p>
    <w:p w:rsidR="00AD32C6" w:rsidRDefault="00AD32C6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3</w:t>
      </w:r>
      <w:r>
        <w:rPr>
          <w:rFonts w:cs="Times New Roman" w:hint="eastAsia"/>
          <w:sz w:val="28"/>
        </w:rPr>
        <w:t>、为社区残疾人办理残疾证</w:t>
      </w:r>
      <w:r>
        <w:rPr>
          <w:rFonts w:cs="Times New Roman" w:hint="eastAsia"/>
          <w:sz w:val="28"/>
        </w:rPr>
        <w:t>4</w:t>
      </w:r>
      <w:r>
        <w:rPr>
          <w:rFonts w:cs="Times New Roman" w:hint="eastAsia"/>
          <w:sz w:val="28"/>
        </w:rPr>
        <w:t>人、重残护理补助</w:t>
      </w:r>
      <w:r>
        <w:rPr>
          <w:rFonts w:cs="Times New Roman" w:hint="eastAsia"/>
          <w:sz w:val="28"/>
        </w:rPr>
        <w:t>9</w:t>
      </w:r>
      <w:r>
        <w:rPr>
          <w:rFonts w:cs="Times New Roman" w:hint="eastAsia"/>
          <w:sz w:val="28"/>
        </w:rPr>
        <w:t>人、重病医疗补助</w:t>
      </w:r>
      <w:r>
        <w:rPr>
          <w:rFonts w:cs="Times New Roman" w:hint="eastAsia"/>
          <w:sz w:val="28"/>
        </w:rPr>
        <w:t>1</w:t>
      </w:r>
      <w:r>
        <w:rPr>
          <w:rFonts w:cs="Times New Roman" w:hint="eastAsia"/>
          <w:sz w:val="28"/>
        </w:rPr>
        <w:t>人、精神病人免费用药</w:t>
      </w:r>
      <w:r>
        <w:rPr>
          <w:rFonts w:cs="Times New Roman" w:hint="eastAsia"/>
          <w:sz w:val="28"/>
        </w:rPr>
        <w:t>3</w:t>
      </w:r>
      <w:r>
        <w:rPr>
          <w:rFonts w:cs="Times New Roman" w:hint="eastAsia"/>
          <w:sz w:val="28"/>
        </w:rPr>
        <w:t>人；</w:t>
      </w:r>
    </w:p>
    <w:p w:rsidR="00AD32C6" w:rsidRDefault="00AD32C6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lastRenderedPageBreak/>
        <w:t>4</w:t>
      </w:r>
      <w:r>
        <w:rPr>
          <w:rFonts w:cs="Times New Roman" w:hint="eastAsia"/>
          <w:sz w:val="28"/>
        </w:rPr>
        <w:t>、为社区</w:t>
      </w:r>
      <w:r>
        <w:rPr>
          <w:rFonts w:cs="Times New Roman" w:hint="eastAsia"/>
          <w:sz w:val="28"/>
        </w:rPr>
        <w:t>80</w:t>
      </w:r>
      <w:r>
        <w:rPr>
          <w:rFonts w:cs="Times New Roman" w:hint="eastAsia"/>
          <w:sz w:val="28"/>
        </w:rPr>
        <w:t>岁以上老人办理尊老金</w:t>
      </w:r>
      <w:r>
        <w:rPr>
          <w:rFonts w:cs="Times New Roman" w:hint="eastAsia"/>
          <w:sz w:val="28"/>
        </w:rPr>
        <w:t>49</w:t>
      </w:r>
      <w:r>
        <w:rPr>
          <w:rFonts w:cs="Times New Roman" w:hint="eastAsia"/>
          <w:sz w:val="28"/>
        </w:rPr>
        <w:t>人、老年优待证</w:t>
      </w:r>
      <w:r>
        <w:rPr>
          <w:rFonts w:cs="Times New Roman" w:hint="eastAsia"/>
          <w:sz w:val="28"/>
        </w:rPr>
        <w:t>14</w:t>
      </w:r>
      <w:r>
        <w:rPr>
          <w:rFonts w:cs="Times New Roman" w:hint="eastAsia"/>
          <w:sz w:val="28"/>
        </w:rPr>
        <w:t>人；</w:t>
      </w:r>
    </w:p>
    <w:p w:rsidR="00AD32C6" w:rsidRDefault="00AD32C6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5</w:t>
      </w:r>
      <w:r>
        <w:rPr>
          <w:rFonts w:cs="Times New Roman" w:hint="eastAsia"/>
          <w:sz w:val="28"/>
        </w:rPr>
        <w:t>、</w:t>
      </w:r>
      <w:r w:rsidR="008C525D">
        <w:rPr>
          <w:rFonts w:cs="Times New Roman" w:hint="eastAsia"/>
          <w:sz w:val="28"/>
        </w:rPr>
        <w:t>新办理居民医保参保</w:t>
      </w:r>
      <w:r w:rsidR="008C525D">
        <w:rPr>
          <w:rFonts w:cs="Times New Roman" w:hint="eastAsia"/>
          <w:sz w:val="28"/>
        </w:rPr>
        <w:t>92</w:t>
      </w:r>
      <w:r w:rsidR="008C525D">
        <w:rPr>
          <w:rFonts w:cs="Times New Roman" w:hint="eastAsia"/>
          <w:sz w:val="28"/>
        </w:rPr>
        <w:t>人、变更医疗机构</w:t>
      </w:r>
      <w:r w:rsidR="008C525D">
        <w:rPr>
          <w:rFonts w:cs="Times New Roman" w:hint="eastAsia"/>
          <w:sz w:val="28"/>
        </w:rPr>
        <w:t>60</w:t>
      </w:r>
      <w:r w:rsidR="008C525D">
        <w:rPr>
          <w:rFonts w:cs="Times New Roman" w:hint="eastAsia"/>
          <w:sz w:val="28"/>
        </w:rPr>
        <w:t>人；</w:t>
      </w:r>
    </w:p>
    <w:p w:rsidR="008C525D" w:rsidRDefault="008C525D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6</w:t>
      </w:r>
      <w:r>
        <w:rPr>
          <w:rFonts w:cs="Times New Roman" w:hint="eastAsia"/>
          <w:sz w:val="28"/>
        </w:rPr>
        <w:t>、办理企业离退休人员领取养老金资格证</w:t>
      </w:r>
      <w:r>
        <w:rPr>
          <w:rFonts w:cs="Times New Roman" w:hint="eastAsia"/>
          <w:sz w:val="28"/>
        </w:rPr>
        <w:t>273</w:t>
      </w:r>
      <w:r>
        <w:rPr>
          <w:rFonts w:cs="Times New Roman" w:hint="eastAsia"/>
          <w:sz w:val="28"/>
        </w:rPr>
        <w:t>人、城乡居民养老保险金资格认证</w:t>
      </w:r>
      <w:r>
        <w:rPr>
          <w:rFonts w:cs="Times New Roman" w:hint="eastAsia"/>
          <w:sz w:val="28"/>
        </w:rPr>
        <w:t>39</w:t>
      </w:r>
      <w:r>
        <w:rPr>
          <w:rFonts w:cs="Times New Roman" w:hint="eastAsia"/>
          <w:sz w:val="28"/>
        </w:rPr>
        <w:t>人；</w:t>
      </w:r>
    </w:p>
    <w:p w:rsidR="008C525D" w:rsidRDefault="008C525D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7</w:t>
      </w:r>
      <w:r>
        <w:rPr>
          <w:rFonts w:cs="Times New Roman" w:hint="eastAsia"/>
          <w:sz w:val="28"/>
        </w:rPr>
        <w:t>、登记失业人员</w:t>
      </w:r>
      <w:r>
        <w:rPr>
          <w:rFonts w:cs="Times New Roman" w:hint="eastAsia"/>
          <w:sz w:val="28"/>
        </w:rPr>
        <w:t>30</w:t>
      </w:r>
      <w:r w:rsidR="00C62CDA">
        <w:rPr>
          <w:rFonts w:cs="Times New Roman" w:hint="eastAsia"/>
          <w:sz w:val="28"/>
        </w:rPr>
        <w:t>人，办理就业创业证</w:t>
      </w:r>
      <w:r w:rsidR="00C62CDA">
        <w:rPr>
          <w:rFonts w:cs="Times New Roman" w:hint="eastAsia"/>
          <w:sz w:val="28"/>
        </w:rPr>
        <w:t>20</w:t>
      </w:r>
      <w:r w:rsidR="00C62CDA">
        <w:rPr>
          <w:rFonts w:cs="Times New Roman" w:hint="eastAsia"/>
          <w:sz w:val="28"/>
        </w:rPr>
        <w:t>人，就业困难人员社保补贴</w:t>
      </w:r>
      <w:r w:rsidR="00C62CDA">
        <w:rPr>
          <w:rFonts w:cs="Times New Roman" w:hint="eastAsia"/>
          <w:sz w:val="28"/>
        </w:rPr>
        <w:t>23</w:t>
      </w:r>
      <w:r w:rsidR="00C62CDA">
        <w:rPr>
          <w:rFonts w:cs="Times New Roman" w:hint="eastAsia"/>
          <w:sz w:val="28"/>
        </w:rPr>
        <w:t>人；</w:t>
      </w:r>
    </w:p>
    <w:p w:rsidR="00C62CDA" w:rsidRDefault="00C62CDA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8</w:t>
      </w:r>
      <w:r>
        <w:rPr>
          <w:rFonts w:cs="Times New Roman" w:hint="eastAsia"/>
          <w:sz w:val="28"/>
        </w:rPr>
        <w:t>、</w:t>
      </w:r>
      <w:r w:rsidR="00A670E5">
        <w:rPr>
          <w:rFonts w:cs="Times New Roman" w:hint="eastAsia"/>
          <w:sz w:val="28"/>
        </w:rPr>
        <w:t>联系泰山街道办事处城管科，协助校保卫处清理文昌校区学生区摆摊设点工作；</w:t>
      </w:r>
    </w:p>
    <w:p w:rsidR="00A670E5" w:rsidRDefault="00A670E5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9</w:t>
      </w:r>
      <w:r>
        <w:rPr>
          <w:rFonts w:cs="Times New Roman" w:hint="eastAsia"/>
          <w:sz w:val="28"/>
        </w:rPr>
        <w:t>、</w:t>
      </w:r>
      <w:r w:rsidR="004440AD">
        <w:rPr>
          <w:rFonts w:cs="Times New Roman" w:hint="eastAsia"/>
          <w:sz w:val="28"/>
        </w:rPr>
        <w:t>与校保卫处共同开展校园内文明养犬活动；</w:t>
      </w:r>
    </w:p>
    <w:p w:rsidR="004440AD" w:rsidRDefault="004440AD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10</w:t>
      </w:r>
      <w:r w:rsidR="00221430">
        <w:rPr>
          <w:rFonts w:cs="Times New Roman" w:hint="eastAsia"/>
          <w:sz w:val="28"/>
        </w:rPr>
        <w:t>、通过与翟山办事处、泰山办事处、大学科技园城管部门协调、沟通，对文昌校区南门、西门、北门外的摊商进行了规范管理；</w:t>
      </w:r>
    </w:p>
    <w:p w:rsidR="00221430" w:rsidRDefault="00221430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11</w:t>
      </w:r>
      <w:r>
        <w:rPr>
          <w:rFonts w:cs="Times New Roman" w:hint="eastAsia"/>
          <w:sz w:val="28"/>
        </w:rPr>
        <w:t>、</w:t>
      </w:r>
      <w:r w:rsidR="00864DE0">
        <w:rPr>
          <w:rFonts w:cs="Times New Roman" w:hint="eastAsia"/>
          <w:sz w:val="28"/>
        </w:rPr>
        <w:t>配合社区片警、办事处司法科对进京上访人员进行了劝导和相对措施管理；</w:t>
      </w:r>
    </w:p>
    <w:p w:rsidR="00864DE0" w:rsidRDefault="00864DE0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12</w:t>
      </w:r>
      <w:r>
        <w:rPr>
          <w:rFonts w:cs="Times New Roman" w:hint="eastAsia"/>
          <w:sz w:val="28"/>
        </w:rPr>
        <w:t>、对社区原楼长进行了调整，处理邻里纠纷</w:t>
      </w:r>
      <w:r w:rsidR="005843C3">
        <w:rPr>
          <w:rFonts w:cs="Times New Roman" w:hint="eastAsia"/>
          <w:sz w:val="28"/>
        </w:rPr>
        <w:t>4</w:t>
      </w:r>
      <w:r w:rsidR="005843C3">
        <w:rPr>
          <w:rFonts w:cs="Times New Roman" w:hint="eastAsia"/>
          <w:sz w:val="28"/>
        </w:rPr>
        <w:t>户、调节家庭矛盾</w:t>
      </w:r>
      <w:r w:rsidR="005843C3">
        <w:rPr>
          <w:rFonts w:cs="Times New Roman" w:hint="eastAsia"/>
          <w:sz w:val="28"/>
        </w:rPr>
        <w:t>2</w:t>
      </w:r>
      <w:r w:rsidR="005843C3">
        <w:rPr>
          <w:rFonts w:cs="Times New Roman" w:hint="eastAsia"/>
          <w:sz w:val="28"/>
        </w:rPr>
        <w:t>户；</w:t>
      </w:r>
    </w:p>
    <w:p w:rsidR="005843C3" w:rsidRDefault="005843C3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13</w:t>
      </w:r>
      <w:r>
        <w:rPr>
          <w:rFonts w:cs="Times New Roman" w:hint="eastAsia"/>
          <w:sz w:val="28"/>
        </w:rPr>
        <w:t>、社区文体活动：社区舞蹈队获得徐州市首届银莱杯舞蹈大赛冠军；气功队获得泉山区教育体育局健身气功大赛“二等奖”；太极拳队获得泉山区老年人太极系列比赛“优秀奖”。</w:t>
      </w:r>
    </w:p>
    <w:p w:rsidR="005843C3" w:rsidRDefault="00086522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三、创建国家文明城市工作</w:t>
      </w:r>
    </w:p>
    <w:p w:rsidR="004F685D" w:rsidRDefault="004F685D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/>
          <w:sz w:val="28"/>
        </w:rPr>
        <w:t>2017</w:t>
      </w:r>
      <w:r>
        <w:rPr>
          <w:rFonts w:cs="Times New Roman" w:hint="eastAsia"/>
          <w:sz w:val="28"/>
        </w:rPr>
        <w:t>年，是徐州市开展创建国家文</w:t>
      </w:r>
      <w:r w:rsidR="00A568EA">
        <w:rPr>
          <w:rFonts w:cs="Times New Roman" w:hint="eastAsia"/>
          <w:sz w:val="28"/>
        </w:rPr>
        <w:t>明城市工作收官之年，国家文明委届时将组织相关人员到徐州市考察验收</w:t>
      </w:r>
      <w:r>
        <w:rPr>
          <w:rFonts w:cs="Times New Roman" w:hint="eastAsia"/>
          <w:sz w:val="28"/>
        </w:rPr>
        <w:t>。</w:t>
      </w:r>
      <w:r w:rsidR="009829B5">
        <w:rPr>
          <w:rFonts w:cs="Times New Roman" w:hint="eastAsia"/>
          <w:sz w:val="28"/>
        </w:rPr>
        <w:t>在</w:t>
      </w:r>
      <w:r>
        <w:rPr>
          <w:rFonts w:cs="Times New Roman" w:hint="eastAsia"/>
          <w:sz w:val="28"/>
        </w:rPr>
        <w:t>配合徐州市创建国家文明城市工作</w:t>
      </w:r>
      <w:r w:rsidR="009829B5">
        <w:rPr>
          <w:rFonts w:cs="Times New Roman" w:hint="eastAsia"/>
          <w:sz w:val="28"/>
        </w:rPr>
        <w:t>中，文昌</w:t>
      </w:r>
      <w:r w:rsidR="001408E1">
        <w:rPr>
          <w:rFonts w:cs="Times New Roman" w:hint="eastAsia"/>
          <w:sz w:val="28"/>
        </w:rPr>
        <w:t>社区</w:t>
      </w:r>
      <w:r w:rsidR="009829B5">
        <w:rPr>
          <w:rFonts w:cs="Times New Roman" w:hint="eastAsia"/>
          <w:sz w:val="28"/>
        </w:rPr>
        <w:t>居委会按照创建要求，主要开展了以下活动</w:t>
      </w:r>
      <w:r w:rsidR="00D04636">
        <w:rPr>
          <w:rFonts w:cs="Times New Roman" w:hint="eastAsia"/>
          <w:sz w:val="28"/>
        </w:rPr>
        <w:t>——</w:t>
      </w:r>
    </w:p>
    <w:p w:rsidR="00D04636" w:rsidRDefault="00D04636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lastRenderedPageBreak/>
        <w:t>1</w:t>
      </w:r>
      <w:r>
        <w:rPr>
          <w:rFonts w:cs="Times New Roman" w:hint="eastAsia"/>
          <w:sz w:val="28"/>
        </w:rPr>
        <w:t>、</w:t>
      </w:r>
      <w:r w:rsidR="00615558">
        <w:rPr>
          <w:rFonts w:cs="Times New Roman" w:hint="eastAsia"/>
          <w:sz w:val="28"/>
        </w:rPr>
        <w:t>大力宣传，</w:t>
      </w:r>
      <w:r w:rsidR="00D72ECA">
        <w:rPr>
          <w:rFonts w:cs="Times New Roman" w:hint="eastAsia"/>
          <w:sz w:val="28"/>
        </w:rPr>
        <w:t>营造创文氛围。在家属区主要干道悬挂横幅，宣传栏中张贴宣传板，电子</w:t>
      </w:r>
      <w:r w:rsidR="00615558">
        <w:rPr>
          <w:rFonts w:cs="Times New Roman" w:hint="eastAsia"/>
          <w:sz w:val="28"/>
        </w:rPr>
        <w:t>屏上滚动</w:t>
      </w:r>
      <w:r w:rsidR="00D72ECA">
        <w:rPr>
          <w:rFonts w:cs="Times New Roman" w:hint="eastAsia"/>
          <w:sz w:val="28"/>
        </w:rPr>
        <w:t>创文信息，南门处发放购物袋（购物袋上印有社会主义核心价值观），提高社区广大居</w:t>
      </w:r>
      <w:r w:rsidR="00A06842">
        <w:rPr>
          <w:rFonts w:cs="Times New Roman" w:hint="eastAsia"/>
          <w:sz w:val="28"/>
        </w:rPr>
        <w:t>民</w:t>
      </w:r>
      <w:r w:rsidR="00D72ECA">
        <w:rPr>
          <w:rFonts w:cs="Times New Roman" w:hint="eastAsia"/>
          <w:sz w:val="28"/>
        </w:rPr>
        <w:t>对徐州市</w:t>
      </w:r>
      <w:r w:rsidR="00113115">
        <w:rPr>
          <w:rFonts w:cs="Times New Roman" w:hint="eastAsia"/>
          <w:sz w:val="28"/>
        </w:rPr>
        <w:t>开展创建国家文明城市工作</w:t>
      </w:r>
      <w:r w:rsidR="00D72ECA">
        <w:rPr>
          <w:rFonts w:cs="Times New Roman" w:hint="eastAsia"/>
          <w:sz w:val="28"/>
        </w:rPr>
        <w:t>的知晓率</w:t>
      </w:r>
      <w:r w:rsidR="00113115">
        <w:rPr>
          <w:rFonts w:cs="Times New Roman" w:hint="eastAsia"/>
          <w:sz w:val="28"/>
        </w:rPr>
        <w:t>；</w:t>
      </w:r>
    </w:p>
    <w:p w:rsidR="00113115" w:rsidRDefault="00113115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2</w:t>
      </w:r>
      <w:r>
        <w:rPr>
          <w:rFonts w:cs="Times New Roman" w:hint="eastAsia"/>
          <w:sz w:val="28"/>
        </w:rPr>
        <w:t>、突出重点，开展专项整治工作。上半年重点开展了拆除家属区乱搭乱建、乱栽乱种、楼道乱堆乱放、清理“僵尸车”、铲除野广告工作；</w:t>
      </w:r>
    </w:p>
    <w:p w:rsidR="00113115" w:rsidRDefault="00113115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3</w:t>
      </w:r>
      <w:r w:rsidR="00D72ECA">
        <w:rPr>
          <w:rFonts w:cs="Times New Roman" w:hint="eastAsia"/>
          <w:sz w:val="28"/>
        </w:rPr>
        <w:t>、创新载体，开展创文活动。利用党日、假日，联合徐海学院、南湖各学院的大学生志愿者</w:t>
      </w:r>
      <w:r w:rsidR="001408E1">
        <w:rPr>
          <w:rFonts w:cs="Times New Roman" w:hint="eastAsia"/>
          <w:sz w:val="28"/>
        </w:rPr>
        <w:t>和社区党员</w:t>
      </w:r>
      <w:r w:rsidR="00D72ECA">
        <w:rPr>
          <w:rFonts w:cs="Times New Roman" w:hint="eastAsia"/>
          <w:sz w:val="28"/>
        </w:rPr>
        <w:t>参与</w:t>
      </w:r>
      <w:r w:rsidR="00134505">
        <w:rPr>
          <w:rFonts w:cs="Times New Roman" w:hint="eastAsia"/>
          <w:sz w:val="28"/>
        </w:rPr>
        <w:t>到徐州市创文活动中来，通过共建文明城，提高广大师生员工和家属的文明素质。</w:t>
      </w:r>
    </w:p>
    <w:p w:rsidR="009E339E" w:rsidRDefault="009E339E" w:rsidP="00E72A2E">
      <w:pPr>
        <w:spacing w:line="220" w:lineRule="atLeast"/>
        <w:ind w:firstLine="330"/>
        <w:rPr>
          <w:rFonts w:cs="Times New Roman"/>
          <w:sz w:val="28"/>
        </w:rPr>
      </w:pPr>
      <w:r>
        <w:rPr>
          <w:rFonts w:cs="Times New Roman" w:hint="eastAsia"/>
          <w:sz w:val="28"/>
        </w:rPr>
        <w:t>4</w:t>
      </w:r>
      <w:r>
        <w:rPr>
          <w:rFonts w:cs="Times New Roman" w:hint="eastAsia"/>
          <w:sz w:val="28"/>
        </w:rPr>
        <w:t>、对照要求，查漏补缺。按照创建国家文明城市评比内容，对</w:t>
      </w:r>
      <w:r>
        <w:rPr>
          <w:rFonts w:cs="Times New Roman" w:hint="eastAsia"/>
          <w:sz w:val="28"/>
        </w:rPr>
        <w:t>2015</w:t>
      </w:r>
      <w:r>
        <w:rPr>
          <w:rFonts w:cs="Times New Roman" w:hint="eastAsia"/>
          <w:sz w:val="28"/>
        </w:rPr>
        <w:t>——</w:t>
      </w:r>
      <w:r>
        <w:rPr>
          <w:rFonts w:cs="Times New Roman" w:hint="eastAsia"/>
          <w:sz w:val="28"/>
        </w:rPr>
        <w:t>2017</w:t>
      </w:r>
      <w:r>
        <w:rPr>
          <w:rFonts w:cs="Times New Roman" w:hint="eastAsia"/>
          <w:sz w:val="28"/>
        </w:rPr>
        <w:t>年以来的创文台账、志愿者台账、综合文化服务台账、综合治理台账进行了整理，对缺少的内容进行了补充。</w:t>
      </w:r>
    </w:p>
    <w:p w:rsidR="009D6896" w:rsidRDefault="009D6896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四、工作主要成效</w:t>
      </w:r>
    </w:p>
    <w:p w:rsidR="009D6896" w:rsidRDefault="009D6896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通过社区党支部开展的党员冬训、“两学一做”和党日、志愿者活动，特别是通过支部组织学习党的廉洁自律准则和纪律处分条例，社区广大党员的精神面貌有很多改观，现在支部学习请假的党员少了，闲聊时讲怪话</w:t>
      </w:r>
      <w:r w:rsidR="00E54349">
        <w:rPr>
          <w:rFonts w:cs="Times New Roman" w:hint="eastAsia"/>
          <w:sz w:val="28"/>
        </w:rPr>
        <w:t>的党员不存在了，党费虽提高了，但自觉按时交党费的党员比之前多了，支部组织的党日、志愿者活动参加的党员也比以前多了。</w:t>
      </w:r>
    </w:p>
    <w:p w:rsidR="002015B4" w:rsidRDefault="002015B4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通过社区居委会工作，进一步增强了党和人民群众的情感。在春节前夕走访慰问社区贫困户时，当办事处领导将慰问金交到</w:t>
      </w:r>
      <w:r w:rsidR="00AD5C9D">
        <w:rPr>
          <w:rFonts w:cs="Times New Roman" w:hint="eastAsia"/>
          <w:sz w:val="28"/>
        </w:rPr>
        <w:t>75</w:t>
      </w:r>
      <w:r w:rsidR="00AD5C9D">
        <w:rPr>
          <w:rFonts w:cs="Times New Roman" w:hint="eastAsia"/>
          <w:sz w:val="28"/>
        </w:rPr>
        <w:t>岁老人杨秀珍</w:t>
      </w:r>
      <w:r w:rsidR="00CA585E">
        <w:rPr>
          <w:rFonts w:cs="Times New Roman" w:hint="eastAsia"/>
          <w:sz w:val="28"/>
        </w:rPr>
        <w:t>手中时，</w:t>
      </w:r>
      <w:r w:rsidR="000F36AD">
        <w:rPr>
          <w:rFonts w:cs="Times New Roman" w:hint="eastAsia"/>
          <w:sz w:val="28"/>
        </w:rPr>
        <w:t>老人</w:t>
      </w:r>
      <w:r w:rsidR="0091314E">
        <w:rPr>
          <w:rFonts w:cs="Times New Roman" w:hint="eastAsia"/>
          <w:sz w:val="28"/>
        </w:rPr>
        <w:t>发自内心的喊出：感谢共</w:t>
      </w:r>
      <w:r w:rsidR="00F937FD">
        <w:rPr>
          <w:rFonts w:cs="Times New Roman" w:hint="eastAsia"/>
          <w:sz w:val="28"/>
        </w:rPr>
        <w:t>产党，感谢习主席。在走访其他困难和伤病家庭中，受帮助的困难户</w:t>
      </w:r>
      <w:r w:rsidR="0091314E">
        <w:rPr>
          <w:rFonts w:cs="Times New Roman" w:hint="eastAsia"/>
          <w:sz w:val="28"/>
        </w:rPr>
        <w:t>人员大多都流下了</w:t>
      </w:r>
      <w:r w:rsidR="00F937FD">
        <w:rPr>
          <w:rFonts w:cs="Times New Roman" w:hint="eastAsia"/>
          <w:sz w:val="28"/>
        </w:rPr>
        <w:t>感激的泪水。今年是各级政府部门人员到社区慰问困难家庭最</w:t>
      </w:r>
      <w:r w:rsidR="00DF5056">
        <w:rPr>
          <w:rFonts w:cs="Times New Roman" w:hint="eastAsia"/>
          <w:sz w:val="28"/>
        </w:rPr>
        <w:lastRenderedPageBreak/>
        <w:t>多的一年，充分体现出党的十八大以后，党和各级政府在关心基层</w:t>
      </w:r>
      <w:r w:rsidR="00F937FD">
        <w:rPr>
          <w:rFonts w:cs="Times New Roman" w:hint="eastAsia"/>
          <w:sz w:val="28"/>
        </w:rPr>
        <w:t>群众，特别是困难职工和家庭方面较之过去有</w:t>
      </w:r>
      <w:r w:rsidR="00DC6C95">
        <w:rPr>
          <w:rFonts w:cs="Times New Roman" w:hint="eastAsia"/>
          <w:sz w:val="28"/>
        </w:rPr>
        <w:t>很大改变。</w:t>
      </w:r>
    </w:p>
    <w:p w:rsidR="00256E7C" w:rsidRDefault="00256E7C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通过开展创建全国文明城市活动，</w:t>
      </w:r>
      <w:r w:rsidR="007F5F2D">
        <w:rPr>
          <w:rFonts w:cs="Times New Roman" w:hint="eastAsia"/>
          <w:sz w:val="28"/>
        </w:rPr>
        <w:t>一是校区内师生员工和家属创文知晓率显著提高；二是党群人员参与创文热情高涨</w:t>
      </w:r>
      <w:r w:rsidR="0071524E">
        <w:rPr>
          <w:rFonts w:cs="Times New Roman" w:hint="eastAsia"/>
          <w:sz w:val="28"/>
        </w:rPr>
        <w:t>，党员、学生志愿者积极投身创文活动中</w:t>
      </w:r>
      <w:r w:rsidR="007F5F2D">
        <w:rPr>
          <w:rFonts w:cs="Times New Roman" w:hint="eastAsia"/>
          <w:sz w:val="28"/>
        </w:rPr>
        <w:t>；三是地方和学校多部门积极行动</w:t>
      </w:r>
      <w:r w:rsidR="001408E1">
        <w:rPr>
          <w:rFonts w:cs="Times New Roman" w:hint="eastAsia"/>
          <w:sz w:val="28"/>
        </w:rPr>
        <w:t>，努力解决创文中存在的问题</w:t>
      </w:r>
      <w:r w:rsidR="004F47FB">
        <w:rPr>
          <w:rFonts w:cs="Times New Roman" w:hint="eastAsia"/>
          <w:sz w:val="28"/>
        </w:rPr>
        <w:t>；四是校园环境面貌焕然一新，基础设施进一步改善，五是社区居民</w:t>
      </w:r>
      <w:r w:rsidR="0071524E">
        <w:rPr>
          <w:rFonts w:cs="Times New Roman" w:hint="eastAsia"/>
          <w:sz w:val="28"/>
        </w:rPr>
        <w:t>在爱护校园环境卫生、文明养犬、邻里和谐等</w:t>
      </w:r>
      <w:r w:rsidR="00C75201">
        <w:rPr>
          <w:rFonts w:cs="Times New Roman" w:hint="eastAsia"/>
          <w:sz w:val="28"/>
        </w:rPr>
        <w:t>素质</w:t>
      </w:r>
      <w:r w:rsidR="0071524E">
        <w:rPr>
          <w:rFonts w:cs="Times New Roman" w:hint="eastAsia"/>
          <w:sz w:val="28"/>
        </w:rPr>
        <w:t>方面有明显提升。</w:t>
      </w:r>
    </w:p>
    <w:p w:rsidR="00795D7A" w:rsidRDefault="00795D7A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五、</w:t>
      </w:r>
      <w:r w:rsidR="00BD6496">
        <w:rPr>
          <w:rFonts w:cs="Times New Roman" w:hint="eastAsia"/>
          <w:sz w:val="28"/>
        </w:rPr>
        <w:t>不足问题</w:t>
      </w:r>
    </w:p>
    <w:p w:rsidR="00BD6496" w:rsidRDefault="00BD6496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1</w:t>
      </w:r>
      <w:r>
        <w:rPr>
          <w:rFonts w:cs="Times New Roman" w:hint="eastAsia"/>
          <w:sz w:val="28"/>
        </w:rPr>
        <w:t>、社区流动党员的管理有待进一步加强；</w:t>
      </w:r>
    </w:p>
    <w:p w:rsidR="00BD6496" w:rsidRDefault="00BD6496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2</w:t>
      </w:r>
      <w:r>
        <w:rPr>
          <w:rFonts w:cs="Times New Roman" w:hint="eastAsia"/>
          <w:sz w:val="28"/>
        </w:rPr>
        <w:t>、社区居民乱栽乱种、乱搭乱建经常回潮；</w:t>
      </w:r>
    </w:p>
    <w:p w:rsidR="00BD6496" w:rsidRDefault="00BD6496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3</w:t>
      </w:r>
      <w:r>
        <w:rPr>
          <w:rFonts w:cs="Times New Roman" w:hint="eastAsia"/>
          <w:sz w:val="28"/>
        </w:rPr>
        <w:t>、社区居民文</w:t>
      </w:r>
      <w:r w:rsidR="001408E1">
        <w:rPr>
          <w:rFonts w:cs="Times New Roman" w:hint="eastAsia"/>
          <w:sz w:val="28"/>
        </w:rPr>
        <w:t>体活动在市、区参与比赛方面较</w:t>
      </w:r>
      <w:r>
        <w:rPr>
          <w:rFonts w:cs="Times New Roman" w:hint="eastAsia"/>
          <w:sz w:val="28"/>
        </w:rPr>
        <w:t>过去减少；</w:t>
      </w:r>
    </w:p>
    <w:p w:rsidR="00BD6496" w:rsidRDefault="003B4D05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4</w:t>
      </w:r>
      <w:r>
        <w:rPr>
          <w:rFonts w:cs="Times New Roman" w:hint="eastAsia"/>
          <w:sz w:val="28"/>
        </w:rPr>
        <w:t>、社区工作人员深入居民家庭了解情况不够；</w:t>
      </w:r>
    </w:p>
    <w:p w:rsidR="003B4D05" w:rsidRDefault="003B4D05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5</w:t>
      </w:r>
      <w:r>
        <w:rPr>
          <w:rFonts w:cs="Times New Roman" w:hint="eastAsia"/>
          <w:sz w:val="28"/>
        </w:rPr>
        <w:t>、居民楼长作用发挥不足，外来户管理存在问题。</w:t>
      </w:r>
    </w:p>
    <w:p w:rsidR="003B4D05" w:rsidRDefault="003B4D05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六、下半年工作重点</w:t>
      </w:r>
    </w:p>
    <w:p w:rsidR="003B4D05" w:rsidRDefault="003B4D05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1</w:t>
      </w:r>
      <w:r w:rsidR="001408E1">
        <w:rPr>
          <w:rFonts w:cs="Times New Roman" w:hint="eastAsia"/>
          <w:sz w:val="28"/>
        </w:rPr>
        <w:t>、做好</w:t>
      </w:r>
      <w:r>
        <w:rPr>
          <w:rFonts w:cs="Times New Roman" w:hint="eastAsia"/>
          <w:sz w:val="28"/>
        </w:rPr>
        <w:t>创建国家文明城市工作，迎接国家文明委检查、验收；</w:t>
      </w:r>
    </w:p>
    <w:p w:rsidR="003B4D05" w:rsidRDefault="003B4D05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2</w:t>
      </w:r>
      <w:r>
        <w:rPr>
          <w:rFonts w:cs="Times New Roman" w:hint="eastAsia"/>
          <w:sz w:val="28"/>
        </w:rPr>
        <w:t>、做好中国人民解放军建军九十周年我校复转军人走访慰问、礼品发放工作</w:t>
      </w:r>
      <w:r w:rsidR="00FA07FD">
        <w:rPr>
          <w:rFonts w:cs="Times New Roman" w:hint="eastAsia"/>
          <w:sz w:val="28"/>
        </w:rPr>
        <w:t>；</w:t>
      </w:r>
    </w:p>
    <w:p w:rsidR="00FA07FD" w:rsidRDefault="00FA07FD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3</w:t>
      </w:r>
      <w:r>
        <w:rPr>
          <w:rFonts w:cs="Times New Roman" w:hint="eastAsia"/>
          <w:sz w:val="28"/>
        </w:rPr>
        <w:t>、做好中秋、春节两大节日社区贫困家庭的走访慰问、政府补贴发放工作；</w:t>
      </w:r>
    </w:p>
    <w:p w:rsidR="00FA07FD" w:rsidRDefault="00FA07FD" w:rsidP="00642896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4</w:t>
      </w:r>
      <w:r>
        <w:rPr>
          <w:rFonts w:cs="Times New Roman" w:hint="eastAsia"/>
          <w:sz w:val="28"/>
        </w:rPr>
        <w:t>、继续做好党支部“两学一做”常态化教育工作；</w:t>
      </w:r>
    </w:p>
    <w:p w:rsidR="00B738F4" w:rsidRDefault="00FA07FD" w:rsidP="00B738F4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>5</w:t>
      </w:r>
      <w:r>
        <w:rPr>
          <w:rFonts w:cs="Times New Roman" w:hint="eastAsia"/>
          <w:sz w:val="28"/>
        </w:rPr>
        <w:t>、努力完成上级领导交办的各项工作。</w:t>
      </w:r>
    </w:p>
    <w:p w:rsidR="001408E1" w:rsidRDefault="001408E1" w:rsidP="00B738F4">
      <w:pPr>
        <w:spacing w:line="220" w:lineRule="atLeast"/>
        <w:ind w:firstLineChars="200" w:firstLine="560"/>
        <w:rPr>
          <w:rFonts w:cs="Times New Roman"/>
          <w:sz w:val="28"/>
        </w:rPr>
      </w:pPr>
      <w:r>
        <w:rPr>
          <w:rFonts w:cs="Times New Roman" w:hint="eastAsia"/>
          <w:sz w:val="28"/>
        </w:rPr>
        <w:t xml:space="preserve">                                                               2017</w:t>
      </w:r>
      <w:r>
        <w:rPr>
          <w:rFonts w:cs="Times New Roman" w:hint="eastAsia"/>
          <w:sz w:val="28"/>
        </w:rPr>
        <w:t>年</w:t>
      </w:r>
      <w:r>
        <w:rPr>
          <w:rFonts w:cs="Times New Roman" w:hint="eastAsia"/>
          <w:sz w:val="28"/>
        </w:rPr>
        <w:t>7</w:t>
      </w:r>
      <w:r>
        <w:rPr>
          <w:rFonts w:cs="Times New Roman" w:hint="eastAsia"/>
          <w:sz w:val="28"/>
        </w:rPr>
        <w:t>月</w:t>
      </w:r>
      <w:r>
        <w:rPr>
          <w:rFonts w:cs="Times New Roman" w:hint="eastAsia"/>
          <w:sz w:val="28"/>
        </w:rPr>
        <w:t>5</w:t>
      </w:r>
      <w:r>
        <w:rPr>
          <w:rFonts w:cs="Times New Roman" w:hint="eastAsia"/>
          <w:sz w:val="28"/>
        </w:rPr>
        <w:t>日</w:t>
      </w:r>
    </w:p>
    <w:p w:rsidR="00642896" w:rsidRDefault="00642896" w:rsidP="00E72A2E">
      <w:pPr>
        <w:spacing w:line="220" w:lineRule="atLeast"/>
        <w:ind w:firstLine="330"/>
        <w:rPr>
          <w:rFonts w:cs="Times New Roman"/>
          <w:sz w:val="28"/>
        </w:rPr>
      </w:pPr>
    </w:p>
    <w:p w:rsidR="00A27DCA" w:rsidRDefault="00A27DCA" w:rsidP="00E72A2E">
      <w:pPr>
        <w:spacing w:line="220" w:lineRule="atLeast"/>
        <w:ind w:firstLine="330"/>
        <w:rPr>
          <w:rFonts w:cs="Times New Roman"/>
          <w:sz w:val="28"/>
        </w:rPr>
      </w:pPr>
    </w:p>
    <w:p w:rsidR="00B66849" w:rsidRDefault="00B66849" w:rsidP="00A4306E">
      <w:pPr>
        <w:spacing w:line="220" w:lineRule="atLeast"/>
        <w:rPr>
          <w:rFonts w:cs="Times New Roman"/>
          <w:sz w:val="28"/>
        </w:rPr>
      </w:pPr>
    </w:p>
    <w:p w:rsidR="00B66849" w:rsidRDefault="00B66849" w:rsidP="00A4306E">
      <w:pPr>
        <w:spacing w:line="220" w:lineRule="atLeast"/>
        <w:rPr>
          <w:rFonts w:cs="Times New Roman"/>
          <w:sz w:val="28"/>
        </w:rPr>
      </w:pPr>
    </w:p>
    <w:p w:rsidR="00B66849" w:rsidRDefault="00B66849" w:rsidP="00A4306E">
      <w:pPr>
        <w:spacing w:line="220" w:lineRule="atLeast"/>
        <w:rPr>
          <w:rFonts w:cs="Times New Roman"/>
          <w:sz w:val="28"/>
        </w:rPr>
      </w:pPr>
    </w:p>
    <w:p w:rsidR="00B66849" w:rsidRDefault="00B66849" w:rsidP="00A4306E">
      <w:pPr>
        <w:spacing w:line="220" w:lineRule="atLeast"/>
        <w:rPr>
          <w:rFonts w:cs="Times New Roman"/>
          <w:sz w:val="28"/>
        </w:rPr>
      </w:pPr>
    </w:p>
    <w:p w:rsidR="00B66849" w:rsidRDefault="00B66849" w:rsidP="00A4306E">
      <w:pPr>
        <w:spacing w:line="220" w:lineRule="atLeast"/>
        <w:rPr>
          <w:rFonts w:cs="Times New Roman"/>
          <w:sz w:val="28"/>
        </w:rPr>
      </w:pPr>
    </w:p>
    <w:p w:rsidR="00B66849" w:rsidRDefault="00B66849" w:rsidP="00A4306E">
      <w:pPr>
        <w:spacing w:line="220" w:lineRule="atLeast"/>
        <w:rPr>
          <w:rFonts w:cs="Times New Roman"/>
          <w:sz w:val="28"/>
        </w:rPr>
      </w:pPr>
    </w:p>
    <w:p w:rsidR="008C525D" w:rsidRDefault="008C525D" w:rsidP="00A4306E">
      <w:pPr>
        <w:spacing w:line="220" w:lineRule="atLeast"/>
        <w:rPr>
          <w:rFonts w:cs="Times New Roman"/>
          <w:sz w:val="28"/>
        </w:rPr>
      </w:pPr>
    </w:p>
    <w:p w:rsidR="008C525D" w:rsidRDefault="008C525D" w:rsidP="00A4306E">
      <w:pPr>
        <w:spacing w:line="220" w:lineRule="atLeast"/>
        <w:rPr>
          <w:rFonts w:cs="Times New Roman"/>
          <w:sz w:val="28"/>
        </w:rPr>
      </w:pPr>
    </w:p>
    <w:p w:rsidR="008C525D" w:rsidRDefault="008C525D" w:rsidP="00A4306E">
      <w:pPr>
        <w:spacing w:line="220" w:lineRule="atLeast"/>
        <w:rPr>
          <w:rFonts w:cs="Times New Roman"/>
          <w:sz w:val="28"/>
        </w:rPr>
      </w:pPr>
    </w:p>
    <w:p w:rsidR="008C525D" w:rsidRDefault="008C525D" w:rsidP="00A4306E">
      <w:pPr>
        <w:spacing w:line="220" w:lineRule="atLeast"/>
        <w:rPr>
          <w:rFonts w:cs="Times New Roman"/>
          <w:sz w:val="28"/>
        </w:rPr>
      </w:pPr>
    </w:p>
    <w:p w:rsidR="008C525D" w:rsidRDefault="008C525D" w:rsidP="00A4306E">
      <w:pPr>
        <w:spacing w:line="220" w:lineRule="atLeast"/>
        <w:rPr>
          <w:rFonts w:cs="Times New Roman"/>
          <w:sz w:val="28"/>
        </w:rPr>
      </w:pPr>
    </w:p>
    <w:p w:rsidR="008C525D" w:rsidRDefault="008C525D" w:rsidP="00A4306E">
      <w:pPr>
        <w:spacing w:line="220" w:lineRule="atLeast"/>
        <w:rPr>
          <w:rFonts w:cs="Times New Roman"/>
          <w:sz w:val="28"/>
        </w:rPr>
      </w:pPr>
    </w:p>
    <w:p w:rsidR="008C525D" w:rsidRDefault="008C525D" w:rsidP="00A4306E">
      <w:pPr>
        <w:spacing w:line="220" w:lineRule="atLeast"/>
        <w:rPr>
          <w:rFonts w:cs="Times New Roman"/>
          <w:sz w:val="28"/>
        </w:rPr>
      </w:pPr>
    </w:p>
    <w:p w:rsidR="008C525D" w:rsidRDefault="008C525D" w:rsidP="00A4306E">
      <w:pPr>
        <w:spacing w:line="220" w:lineRule="atLeast"/>
        <w:rPr>
          <w:rFonts w:cs="Times New Roman"/>
          <w:sz w:val="28"/>
        </w:rPr>
      </w:pPr>
    </w:p>
    <w:p w:rsidR="008C525D" w:rsidRDefault="008C525D" w:rsidP="00A4306E">
      <w:pPr>
        <w:spacing w:line="220" w:lineRule="atLeast"/>
        <w:rPr>
          <w:rFonts w:cs="Times New Roman"/>
          <w:sz w:val="28"/>
        </w:rPr>
      </w:pPr>
    </w:p>
    <w:p w:rsidR="008C525D" w:rsidRDefault="008C525D" w:rsidP="00A4306E">
      <w:pPr>
        <w:spacing w:line="220" w:lineRule="atLeast"/>
        <w:rPr>
          <w:rFonts w:cs="Times New Roman"/>
          <w:sz w:val="28"/>
        </w:rPr>
      </w:pPr>
    </w:p>
    <w:p w:rsidR="008C525D" w:rsidRDefault="008C525D" w:rsidP="00A4306E">
      <w:pPr>
        <w:spacing w:line="220" w:lineRule="atLeast"/>
        <w:rPr>
          <w:rFonts w:cs="Times New Roman"/>
          <w:sz w:val="28"/>
        </w:rPr>
      </w:pPr>
    </w:p>
    <w:p w:rsidR="008C525D" w:rsidRDefault="008C525D" w:rsidP="00A4306E">
      <w:pPr>
        <w:spacing w:line="220" w:lineRule="atLeast"/>
        <w:rPr>
          <w:rFonts w:cs="Times New Roman"/>
          <w:sz w:val="28"/>
        </w:rPr>
      </w:pPr>
    </w:p>
    <w:p w:rsidR="004358AB" w:rsidRDefault="00B40982" w:rsidP="00D31D50">
      <w:pPr>
        <w:spacing w:line="220" w:lineRule="atLeast"/>
        <w:rPr>
          <w:sz w:val="28"/>
        </w:rPr>
      </w:pPr>
      <w:r>
        <w:rPr>
          <w:rFonts w:cs="Times New Roman" w:hint="eastAsia"/>
          <w:sz w:val="28"/>
        </w:rPr>
        <w:t>二</w:t>
      </w:r>
      <w:r>
        <w:rPr>
          <w:rFonts w:cs="Times New Roman"/>
          <w:sz w:val="28"/>
        </w:rPr>
        <w:t>.</w:t>
      </w:r>
      <w:r>
        <w:rPr>
          <w:rFonts w:cs="Times New Roman" w:hint="eastAsia"/>
          <w:sz w:val="28"/>
        </w:rPr>
        <w:t>积极开展各项工作，主要包括</w:t>
      </w:r>
    </w:p>
    <w:p w:rsidR="00B40982" w:rsidRDefault="00B40982" w:rsidP="00D31D50">
      <w:pPr>
        <w:spacing w:line="220" w:lineRule="atLeast"/>
        <w:rPr>
          <w:sz w:val="28"/>
        </w:rPr>
      </w:pPr>
      <w:r>
        <w:rPr>
          <w:rFonts w:cs="Times New Roman"/>
          <w:sz w:val="28"/>
        </w:rPr>
        <w:t>1.</w:t>
      </w:r>
      <w:r>
        <w:rPr>
          <w:rFonts w:cs="Times New Roman" w:hint="eastAsia"/>
          <w:sz w:val="28"/>
        </w:rPr>
        <w:t>保证监督党和国家方针政策及学校各项政</w:t>
      </w:r>
    </w:p>
    <w:p w:rsidR="00B40982" w:rsidRDefault="00B40982" w:rsidP="00D31D50">
      <w:pPr>
        <w:spacing w:line="220" w:lineRule="atLeast"/>
        <w:rPr>
          <w:sz w:val="28"/>
        </w:rPr>
      </w:pPr>
      <w:r>
        <w:rPr>
          <w:rFonts w:cs="Times New Roman"/>
          <w:sz w:val="28"/>
        </w:rPr>
        <w:t>2.</w:t>
      </w:r>
      <w:r>
        <w:rPr>
          <w:rFonts w:cs="Times New Roman" w:hint="eastAsia"/>
          <w:sz w:val="28"/>
        </w:rPr>
        <w:t>及时处理翡翠湖校区</w:t>
      </w:r>
    </w:p>
    <w:p w:rsidR="00B40982" w:rsidRDefault="00B40982" w:rsidP="00D31D50">
      <w:pPr>
        <w:spacing w:line="220" w:lineRule="atLeast"/>
        <w:rPr>
          <w:sz w:val="28"/>
        </w:rPr>
      </w:pPr>
      <w:r>
        <w:rPr>
          <w:rFonts w:cs="Times New Roman"/>
          <w:sz w:val="28"/>
        </w:rPr>
        <w:t>3.</w:t>
      </w:r>
      <w:r>
        <w:rPr>
          <w:rFonts w:cs="Times New Roman" w:hint="eastAsia"/>
          <w:sz w:val="28"/>
        </w:rPr>
        <w:t>注重抓好党的基层组织建设、作风建设，积极开展教职工的思想政治学习与教育。建立政治学习制度和党员组织生活会制度，定期</w:t>
      </w:r>
      <w:r>
        <w:rPr>
          <w:rFonts w:cs="Times New Roman" w:hint="eastAsia"/>
          <w:sz w:val="28"/>
        </w:rPr>
        <w:lastRenderedPageBreak/>
        <w:t>学习、讨论，提高员工的思想政治素质和理论水平，引导职工关注国内、国际形势，教育职工认清改革方向，勉励职工投身翡翠湖校区的建设与管理中。翡翠湖校区管委会现有职工</w:t>
      </w:r>
      <w:r>
        <w:rPr>
          <w:rFonts w:cs="Times New Roman"/>
          <w:sz w:val="28"/>
        </w:rPr>
        <w:t>31</w:t>
      </w:r>
      <w:r>
        <w:rPr>
          <w:rFonts w:cs="Times New Roman" w:hint="eastAsia"/>
          <w:sz w:val="28"/>
        </w:rPr>
        <w:t>人，党员</w:t>
      </w:r>
      <w:r>
        <w:rPr>
          <w:rFonts w:cs="Times New Roman"/>
          <w:sz w:val="28"/>
        </w:rPr>
        <w:t>22</w:t>
      </w:r>
      <w:r>
        <w:rPr>
          <w:rFonts w:cs="Times New Roman" w:hint="eastAsia"/>
          <w:sz w:val="28"/>
        </w:rPr>
        <w:t>人，占职工总数的</w:t>
      </w:r>
      <w:r>
        <w:rPr>
          <w:rFonts w:cs="Times New Roman"/>
          <w:sz w:val="28"/>
        </w:rPr>
        <w:t>70%</w:t>
      </w:r>
      <w:r>
        <w:rPr>
          <w:rFonts w:cs="Times New Roman" w:hint="eastAsia"/>
          <w:sz w:val="28"/>
        </w:rPr>
        <w:t>以上，现已有</w:t>
      </w:r>
      <w:r>
        <w:rPr>
          <w:rFonts w:cs="Times New Roman"/>
          <w:sz w:val="28"/>
        </w:rPr>
        <w:t>4</w:t>
      </w:r>
      <w:r>
        <w:rPr>
          <w:rFonts w:cs="Times New Roman" w:hint="eastAsia"/>
          <w:sz w:val="28"/>
        </w:rPr>
        <w:t>人向翡翠湖校区党支部递交了入党申请书。党工委要求党员同志能发挥出先锋模范的作用，同时在党工委的领导下，翡翠湖校区管委会党支部、工会小组积极组织党员、职工的活动，增强凝聚力。翡翠湖校区各部门除正常的上下班时间为师生提供各项保障与服务，每天夜晚、双休日、节假日都有人在翡翠湖校区值班，学生遇到困难随时有人在他们身边，为他们排忧解难。工作扎实，不推诿、不扯皮，遇到问题不争论，干了再说。这种工作作风，</w:t>
      </w:r>
    </w:p>
    <w:p w:rsidR="00B40982" w:rsidRDefault="00B40982" w:rsidP="00B40982">
      <w:pPr>
        <w:ind w:firstLineChars="200" w:firstLine="560"/>
        <w:rPr>
          <w:rFonts w:cs="Times New Roman"/>
          <w:b/>
          <w:bCs/>
          <w:sz w:val="28"/>
        </w:rPr>
      </w:pPr>
      <w:r>
        <w:rPr>
          <w:rFonts w:cs="Times New Roman" w:hint="eastAsia"/>
          <w:b/>
          <w:bCs/>
          <w:sz w:val="28"/>
        </w:rPr>
        <w:t>一</w:t>
      </w:r>
      <w:r>
        <w:rPr>
          <w:rFonts w:cs="Times New Roman"/>
          <w:b/>
          <w:bCs/>
          <w:sz w:val="28"/>
        </w:rPr>
        <w:t>.</w:t>
      </w:r>
      <w:r>
        <w:rPr>
          <w:rFonts w:cs="Times New Roman" w:hint="eastAsia"/>
          <w:b/>
          <w:bCs/>
          <w:sz w:val="28"/>
        </w:rPr>
        <w:t>建立健全各项规章制度、岗位职责，制定各种管理办法，加强管理</w:t>
      </w:r>
    </w:p>
    <w:p w:rsidR="00B40982" w:rsidRDefault="00B40982" w:rsidP="00B40982">
      <w:pPr>
        <w:ind w:firstLineChars="200" w:firstLine="560"/>
        <w:rPr>
          <w:rFonts w:cs="Times New Roman"/>
          <w:b/>
          <w:bCs/>
          <w:sz w:val="28"/>
        </w:rPr>
      </w:pPr>
      <w:r>
        <w:rPr>
          <w:rFonts w:cs="Times New Roman" w:hint="eastAsia"/>
          <w:b/>
          <w:bCs/>
          <w:sz w:val="28"/>
        </w:rPr>
        <w:t>二</w:t>
      </w:r>
      <w:r>
        <w:rPr>
          <w:rFonts w:cs="Times New Roman"/>
          <w:b/>
          <w:bCs/>
          <w:sz w:val="28"/>
        </w:rPr>
        <w:t>.</w:t>
      </w:r>
      <w:r>
        <w:rPr>
          <w:rFonts w:cs="Times New Roman" w:hint="eastAsia"/>
          <w:b/>
          <w:bCs/>
          <w:sz w:val="28"/>
        </w:rPr>
        <w:t>保证翡翠湖校区各项工作的正常运转，努力为学生和教职员工提供生活、学习、工作之需求。</w:t>
      </w:r>
    </w:p>
    <w:p w:rsidR="00B40982" w:rsidRDefault="00B40982" w:rsidP="00B40982">
      <w:pPr>
        <w:ind w:firstLineChars="199" w:firstLine="557"/>
        <w:rPr>
          <w:rFonts w:cs="Times New Roman"/>
          <w:sz w:val="28"/>
        </w:rPr>
      </w:pPr>
      <w:r>
        <w:rPr>
          <w:rFonts w:cs="Times New Roman" w:hint="eastAsia"/>
          <w:b/>
          <w:bCs/>
          <w:sz w:val="28"/>
        </w:rPr>
        <w:t>四</w:t>
      </w:r>
      <w:r>
        <w:rPr>
          <w:rFonts w:cs="Times New Roman"/>
          <w:b/>
          <w:bCs/>
          <w:sz w:val="28"/>
        </w:rPr>
        <w:t>.</w:t>
      </w:r>
      <w:r>
        <w:rPr>
          <w:rFonts w:cs="Times New Roman" w:hint="eastAsia"/>
          <w:b/>
          <w:bCs/>
          <w:sz w:val="28"/>
        </w:rPr>
        <w:t>努力协调好翡翠湖校区各部门的工作，把“条”与“块”的工作紧密地结合在一起。</w:t>
      </w:r>
    </w:p>
    <w:p w:rsidR="00B40982" w:rsidRDefault="00B40982" w:rsidP="00D31D50">
      <w:pPr>
        <w:spacing w:line="220" w:lineRule="atLeast"/>
        <w:rPr>
          <w:rFonts w:ascii="仿宋_GB2312" w:eastAsia="仿宋_GB2312" w:hAnsi="宋体"/>
          <w:sz w:val="24"/>
        </w:rPr>
      </w:pPr>
      <w:r w:rsidRPr="00556D82">
        <w:rPr>
          <w:rFonts w:ascii="仿宋_GB2312" w:eastAsia="仿宋_GB2312" w:hAnsi="宋体" w:cs="Times New Roman" w:hint="eastAsia"/>
          <w:sz w:val="24"/>
        </w:rPr>
        <w:t>2、定期巡查校园，发现问题要求相关部门立即整改，重大问题形成书面材料及时上报学校，如南门外商店乱摆乱放，影响学校环境，通知实业公司立即整改；多次与后勤处、保卫处、后勤集团等单位对南都公寓项目进行检查，对检查中发现的问题形成书面材料上报学校研究，</w:t>
      </w:r>
    </w:p>
    <w:p w:rsidR="00B40982" w:rsidRPr="00556D82" w:rsidRDefault="00B40982" w:rsidP="00B40982">
      <w:pPr>
        <w:spacing w:line="440" w:lineRule="exact"/>
        <w:ind w:firstLineChars="200" w:firstLine="480"/>
        <w:rPr>
          <w:rFonts w:ascii="仿宋_GB2312" w:eastAsia="仿宋_GB2312" w:hAnsi="宋体" w:cs="Times New Roman"/>
          <w:sz w:val="24"/>
        </w:rPr>
      </w:pPr>
      <w:r w:rsidRPr="00556D82">
        <w:rPr>
          <w:rFonts w:ascii="仿宋_GB2312" w:eastAsia="仿宋_GB2312" w:hAnsi="宋体" w:cs="Times New Roman" w:hint="eastAsia"/>
          <w:sz w:val="24"/>
        </w:rPr>
        <w:t>3、成立文昌校区青年志愿者队，规范文昌校区自行车摆放，引导学生乘车文明排队，维护校园的教学、工作和生活秩序。</w:t>
      </w:r>
    </w:p>
    <w:p w:rsidR="00B40982" w:rsidRPr="00556D82" w:rsidRDefault="00B40982" w:rsidP="00B40982">
      <w:pPr>
        <w:spacing w:line="440" w:lineRule="exact"/>
        <w:ind w:firstLineChars="200" w:firstLine="480"/>
        <w:rPr>
          <w:rFonts w:ascii="仿宋_GB2312" w:eastAsia="仿宋_GB2312" w:hAnsi="宋体" w:cs="Times New Roman"/>
          <w:sz w:val="24"/>
        </w:rPr>
      </w:pPr>
      <w:r w:rsidRPr="00556D82">
        <w:rPr>
          <w:rFonts w:ascii="仿宋_GB2312" w:eastAsia="仿宋_GB2312" w:hAnsi="宋体" w:cs="Times New Roman" w:hint="eastAsia"/>
          <w:sz w:val="24"/>
        </w:rPr>
        <w:t>6、定期更换文昌校区办公楼宣传栏，介绍学校中心工作，展示文昌校区良好的精神风貌。协调党委宣传部做好文昌校区宣传栏内容更新、维护等工作。</w:t>
      </w:r>
    </w:p>
    <w:p w:rsidR="00B40982" w:rsidRDefault="00B40982" w:rsidP="00D31D50">
      <w:pPr>
        <w:spacing w:line="220" w:lineRule="atLeast"/>
        <w:rPr>
          <w:rFonts w:ascii="仿宋_GB2312" w:eastAsia="仿宋_GB2312" w:cs="Times New Roman"/>
          <w:sz w:val="24"/>
        </w:rPr>
      </w:pPr>
      <w:r w:rsidRPr="00556D82">
        <w:rPr>
          <w:rFonts w:ascii="仿宋_GB2312" w:eastAsia="仿宋_GB2312" w:cs="Times New Roman" w:hint="eastAsia"/>
          <w:sz w:val="24"/>
        </w:rPr>
        <w:t>12、加强与地方政府与部门联系，疏通南门桥下交通，</w:t>
      </w:r>
      <w:r>
        <w:rPr>
          <w:rFonts w:ascii="仿宋_GB2312" w:eastAsia="仿宋_GB2312" w:cs="Times New Roman" w:hint="eastAsia"/>
          <w:sz w:val="24"/>
        </w:rPr>
        <w:t>加强校园周边环境整治</w:t>
      </w:r>
      <w:r w:rsidRPr="00556D82">
        <w:rPr>
          <w:rFonts w:ascii="仿宋_GB2312" w:eastAsia="仿宋_GB2312" w:cs="Times New Roman" w:hint="eastAsia"/>
          <w:sz w:val="24"/>
        </w:rPr>
        <w:t>。</w:t>
      </w:r>
    </w:p>
    <w:p w:rsidR="00060F25" w:rsidRDefault="00060F25" w:rsidP="00060F25">
      <w:pPr>
        <w:tabs>
          <w:tab w:val="left" w:pos="630"/>
        </w:tabs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28"/>
        </w:rPr>
      </w:pPr>
      <w:r>
        <w:rPr>
          <w:rFonts w:ascii="仿宋_GB2312" w:eastAsia="仿宋_GB2312" w:hAnsi="宋体" w:hint="eastAsia"/>
          <w:sz w:val="30"/>
        </w:rPr>
        <w:lastRenderedPageBreak/>
        <w:t>（一）</w:t>
      </w:r>
      <w:r>
        <w:rPr>
          <w:rFonts w:ascii="仿宋_GB2312" w:eastAsia="仿宋_GB2312"/>
          <w:color w:val="000000"/>
          <w:sz w:val="30"/>
          <w:szCs w:val="28"/>
        </w:rPr>
        <w:t>加强监督检查工作，消除安全隐患。</w:t>
      </w:r>
    </w:p>
    <w:p w:rsidR="00060F25" w:rsidRDefault="00060F25" w:rsidP="00060F25">
      <w:pPr>
        <w:spacing w:line="56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三、加强校园综合治理，维护学校治安秩序。</w:t>
      </w:r>
    </w:p>
    <w:p w:rsidR="00500079" w:rsidRDefault="00500079" w:rsidP="00500079">
      <w:pPr>
        <w:spacing w:line="560" w:lineRule="exact"/>
        <w:ind w:firstLineChars="200" w:firstLine="600"/>
        <w:rPr>
          <w:rFonts w:ascii="仿宋_GB2312" w:eastAsia="仿宋_GB2312" w:hAnsi="宋体"/>
          <w:bCs/>
          <w:sz w:val="30"/>
          <w:szCs w:val="28"/>
        </w:rPr>
      </w:pPr>
      <w:r>
        <w:rPr>
          <w:rFonts w:ascii="仿宋_GB2312" w:eastAsia="仿宋_GB2312" w:hAnsi="宋体" w:hint="eastAsia"/>
          <w:bCs/>
          <w:sz w:val="30"/>
          <w:szCs w:val="28"/>
        </w:rPr>
        <w:t>（三）积极整顿校园环境秩序。</w:t>
      </w:r>
    </w:p>
    <w:p w:rsidR="00060F25" w:rsidRDefault="00500079" w:rsidP="00500079">
      <w:pPr>
        <w:spacing w:line="220" w:lineRule="atLeast"/>
        <w:rPr>
          <w:rFonts w:ascii="仿宋_GB2312" w:eastAsia="仿宋_GB2312" w:hAnsi="宋体"/>
          <w:bCs/>
          <w:sz w:val="30"/>
          <w:szCs w:val="28"/>
        </w:rPr>
      </w:pPr>
      <w:r>
        <w:rPr>
          <w:rFonts w:ascii="仿宋_GB2312" w:eastAsia="仿宋_GB2312" w:hAnsi="宋体" w:hint="eastAsia"/>
          <w:bCs/>
          <w:sz w:val="30"/>
          <w:szCs w:val="28"/>
        </w:rPr>
        <w:t>1.规范校园内的商业活动，</w:t>
      </w:r>
    </w:p>
    <w:p w:rsidR="00500079" w:rsidRDefault="00500079" w:rsidP="00500079">
      <w:pPr>
        <w:spacing w:line="220" w:lineRule="atLeast"/>
        <w:rPr>
          <w:rFonts w:ascii="仿宋_GB2312" w:eastAsia="仿宋_GB2312"/>
          <w:sz w:val="30"/>
          <w:szCs w:val="28"/>
        </w:rPr>
      </w:pPr>
      <w:r>
        <w:rPr>
          <w:rFonts w:ascii="仿宋_GB2312" w:eastAsia="仿宋_GB2312" w:hAnsi="宋体" w:hint="eastAsia"/>
          <w:sz w:val="30"/>
        </w:rPr>
        <w:t>2.</w:t>
      </w:r>
      <w:r>
        <w:rPr>
          <w:rFonts w:ascii="仿宋_GB2312" w:eastAsia="仿宋_GB2312" w:hint="eastAsia"/>
          <w:sz w:val="30"/>
          <w:szCs w:val="28"/>
        </w:rPr>
        <w:t>加强对学生区商业摊点管理，清理店外经营，取缔流动摊点</w:t>
      </w:r>
    </w:p>
    <w:p w:rsidR="00500079" w:rsidRDefault="00500079" w:rsidP="00500079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28"/>
        </w:rPr>
      </w:pPr>
      <w:r>
        <w:rPr>
          <w:rFonts w:ascii="仿宋_GB2312" w:eastAsia="仿宋_GB2312" w:hAnsi="宋体" w:hint="eastAsia"/>
          <w:sz w:val="30"/>
        </w:rPr>
        <w:t>四、</w:t>
      </w:r>
      <w:r>
        <w:rPr>
          <w:rFonts w:ascii="仿宋_GB2312" w:eastAsia="仿宋_GB2312" w:hAnsi="宋体"/>
          <w:sz w:val="30"/>
          <w:szCs w:val="28"/>
        </w:rPr>
        <w:t>广泛开展安全宣传教育</w:t>
      </w:r>
      <w:r>
        <w:rPr>
          <w:rFonts w:ascii="仿宋_GB2312" w:eastAsia="仿宋_GB2312" w:hAnsi="宋体" w:hint="eastAsia"/>
          <w:sz w:val="30"/>
          <w:szCs w:val="28"/>
        </w:rPr>
        <w:t>活动</w:t>
      </w:r>
      <w:r>
        <w:rPr>
          <w:rFonts w:ascii="仿宋_GB2312" w:eastAsia="仿宋_GB2312" w:hAnsi="宋体"/>
          <w:sz w:val="30"/>
          <w:szCs w:val="28"/>
        </w:rPr>
        <w:t>，提高师生员工的安全意识</w:t>
      </w:r>
      <w:r>
        <w:rPr>
          <w:rFonts w:ascii="仿宋_GB2312" w:eastAsia="仿宋_GB2312" w:hAnsi="宋体" w:hint="eastAsia"/>
          <w:sz w:val="30"/>
          <w:szCs w:val="28"/>
        </w:rPr>
        <w:t>。</w:t>
      </w:r>
    </w:p>
    <w:p w:rsidR="00500079" w:rsidRDefault="00500079" w:rsidP="00500079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28"/>
        </w:rPr>
      </w:pPr>
      <w:r>
        <w:rPr>
          <w:rFonts w:ascii="仿宋_GB2312" w:eastAsia="仿宋_GB2312" w:hAnsi="宋体" w:hint="eastAsia"/>
          <w:sz w:val="30"/>
          <w:szCs w:val="28"/>
        </w:rPr>
        <w:t>（一）</w:t>
      </w:r>
      <w:r>
        <w:rPr>
          <w:rFonts w:ascii="仿宋_GB2312" w:eastAsia="仿宋_GB2312" w:hAnsi="宋体"/>
          <w:sz w:val="30"/>
          <w:szCs w:val="28"/>
        </w:rPr>
        <w:t>举办安全知识讲座，组织有关人员参加安全培训。</w:t>
      </w:r>
    </w:p>
    <w:p w:rsidR="00500079" w:rsidRDefault="00500079" w:rsidP="00500079">
      <w:pPr>
        <w:spacing w:line="220" w:lineRule="atLeast"/>
        <w:rPr>
          <w:rFonts w:ascii="仿宋_GB2312" w:eastAsia="仿宋_GB2312" w:cs="Times New Roman"/>
          <w:sz w:val="24"/>
        </w:rPr>
      </w:pPr>
    </w:p>
    <w:p w:rsidR="00B40982" w:rsidRDefault="00B40982" w:rsidP="00D31D50">
      <w:pPr>
        <w:spacing w:line="220" w:lineRule="atLeast"/>
        <w:rPr>
          <w:rFonts w:ascii="仿宋_GB2312" w:eastAsia="仿宋_GB2312" w:cs="Times New Roman"/>
          <w:sz w:val="24"/>
        </w:rPr>
      </w:pPr>
    </w:p>
    <w:p w:rsidR="00B40982" w:rsidRDefault="00B40982" w:rsidP="00D31D50">
      <w:pPr>
        <w:spacing w:line="220" w:lineRule="atLeast"/>
        <w:rPr>
          <w:rFonts w:ascii="仿宋_GB2312" w:eastAsia="仿宋_GB2312" w:cs="Times New Roman"/>
          <w:sz w:val="24"/>
        </w:rPr>
      </w:pPr>
    </w:p>
    <w:p w:rsidR="00B40982" w:rsidRDefault="00B40982" w:rsidP="00D31D50">
      <w:pPr>
        <w:spacing w:line="220" w:lineRule="atLeast"/>
        <w:rPr>
          <w:rFonts w:ascii="仿宋_GB2312" w:eastAsia="仿宋_GB2312" w:cs="Times New Roman"/>
          <w:sz w:val="24"/>
        </w:rPr>
      </w:pPr>
    </w:p>
    <w:p w:rsidR="00B40982" w:rsidRDefault="00B40982" w:rsidP="00D31D50">
      <w:pPr>
        <w:spacing w:line="220" w:lineRule="atLeast"/>
        <w:rPr>
          <w:rFonts w:ascii="仿宋_GB2312" w:eastAsia="仿宋_GB2312" w:cs="Times New Roman"/>
          <w:sz w:val="24"/>
        </w:rPr>
      </w:pPr>
    </w:p>
    <w:p w:rsidR="00B40982" w:rsidRDefault="00B40982" w:rsidP="00D31D50">
      <w:pPr>
        <w:spacing w:line="220" w:lineRule="atLeast"/>
        <w:rPr>
          <w:rFonts w:ascii="仿宋_GB2312" w:eastAsia="仿宋_GB2312" w:cs="Times New Roman"/>
          <w:sz w:val="24"/>
        </w:rPr>
      </w:pPr>
    </w:p>
    <w:p w:rsidR="00B40982" w:rsidRDefault="00B40982" w:rsidP="00D31D50">
      <w:pPr>
        <w:spacing w:line="220" w:lineRule="atLeast"/>
        <w:rPr>
          <w:rFonts w:ascii="仿宋_GB2312" w:eastAsia="仿宋_GB2312" w:cs="Times New Roman"/>
          <w:sz w:val="24"/>
        </w:rPr>
      </w:pPr>
    </w:p>
    <w:p w:rsidR="00B40982" w:rsidRDefault="00B40982" w:rsidP="00D31D50">
      <w:pPr>
        <w:spacing w:line="220" w:lineRule="atLeast"/>
        <w:rPr>
          <w:rFonts w:ascii="仿宋_GB2312" w:eastAsia="仿宋_GB2312" w:cs="Times New Roman"/>
          <w:sz w:val="24"/>
        </w:rPr>
      </w:pPr>
    </w:p>
    <w:p w:rsidR="00B40982" w:rsidRDefault="00B40982" w:rsidP="00D31D50">
      <w:pPr>
        <w:spacing w:line="220" w:lineRule="atLeast"/>
        <w:rPr>
          <w:rFonts w:ascii="仿宋_GB2312" w:eastAsia="仿宋_GB2312" w:cs="Times New Roman"/>
          <w:sz w:val="24"/>
        </w:rPr>
      </w:pPr>
    </w:p>
    <w:p w:rsidR="00B40982" w:rsidRDefault="00B40982" w:rsidP="00D31D50">
      <w:pPr>
        <w:spacing w:line="220" w:lineRule="atLeast"/>
        <w:rPr>
          <w:rFonts w:ascii="仿宋_GB2312" w:eastAsia="仿宋_GB2312" w:cs="Times New Roman"/>
          <w:sz w:val="24"/>
        </w:rPr>
      </w:pPr>
    </w:p>
    <w:p w:rsidR="00B40982" w:rsidRDefault="00B40982" w:rsidP="00D31D50">
      <w:pPr>
        <w:spacing w:line="220" w:lineRule="atLeast"/>
        <w:rPr>
          <w:rFonts w:ascii="仿宋_GB2312" w:eastAsia="仿宋_GB2312"/>
          <w:sz w:val="24"/>
        </w:rPr>
      </w:pPr>
    </w:p>
    <w:p w:rsidR="00B40982" w:rsidRPr="001549F7" w:rsidRDefault="00B40982" w:rsidP="00B40982">
      <w:pPr>
        <w:spacing w:line="520" w:lineRule="exact"/>
        <w:ind w:firstLineChars="196" w:firstLine="549"/>
        <w:rPr>
          <w:rFonts w:ascii="仿宋_GB2312" w:eastAsia="仿宋_GB2312" w:hAnsi="宋体" w:cs="Times New Roman"/>
          <w:b/>
          <w:sz w:val="28"/>
          <w:szCs w:val="28"/>
        </w:rPr>
      </w:pPr>
      <w:r w:rsidRPr="001549F7">
        <w:rPr>
          <w:rFonts w:ascii="仿宋_GB2312" w:eastAsia="仿宋_GB2312" w:hAnsi="宋体" w:cs="Times New Roman" w:hint="eastAsia"/>
          <w:b/>
          <w:sz w:val="28"/>
          <w:szCs w:val="28"/>
        </w:rPr>
        <w:t>（三）存在不足</w:t>
      </w:r>
    </w:p>
    <w:p w:rsidR="00B40982" w:rsidRPr="001549F7" w:rsidRDefault="00B40982" w:rsidP="00B40982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1549F7">
        <w:rPr>
          <w:rFonts w:ascii="仿宋_GB2312" w:eastAsia="仿宋_GB2312" w:hAnsi="宋体" w:cs="Times New Roman" w:hint="eastAsia"/>
          <w:sz w:val="28"/>
          <w:szCs w:val="28"/>
        </w:rPr>
        <w:lastRenderedPageBreak/>
        <w:t>1、管委会成立后，在相关部门的配合和支持下开展了协调和规范校园管理等工作，但离有关部门的要求还有差距，</w:t>
      </w:r>
      <w:r>
        <w:rPr>
          <w:rFonts w:ascii="仿宋_GB2312" w:eastAsia="仿宋_GB2312" w:hAnsi="宋体" w:cs="Times New Roman" w:hint="eastAsia"/>
          <w:sz w:val="28"/>
          <w:szCs w:val="28"/>
        </w:rPr>
        <w:t>管委会职能作用</w:t>
      </w:r>
      <w:r w:rsidRPr="001549F7">
        <w:rPr>
          <w:rFonts w:ascii="仿宋_GB2312" w:eastAsia="仿宋_GB2312" w:hAnsi="宋体" w:cs="Times New Roman" w:hint="eastAsia"/>
          <w:sz w:val="28"/>
          <w:szCs w:val="28"/>
        </w:rPr>
        <w:t>有待进一步</w:t>
      </w:r>
      <w:r>
        <w:rPr>
          <w:rFonts w:ascii="仿宋_GB2312" w:eastAsia="仿宋_GB2312" w:hAnsi="宋体" w:cs="Times New Roman" w:hint="eastAsia"/>
          <w:sz w:val="28"/>
          <w:szCs w:val="28"/>
        </w:rPr>
        <w:t>发挥</w:t>
      </w:r>
      <w:r w:rsidRPr="001549F7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B40982" w:rsidRDefault="00B40982" w:rsidP="00B40982">
      <w:pPr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1549F7">
        <w:rPr>
          <w:rFonts w:ascii="仿宋_GB2312" w:eastAsia="仿宋_GB2312" w:hAnsi="宋体" w:cs="Times New Roman" w:hint="eastAsia"/>
          <w:sz w:val="28"/>
          <w:szCs w:val="28"/>
        </w:rPr>
        <w:t>2、管委会专职工作人员少，经费紧张，对于开展文昌校区工作需要学校及有关部门的大力支持。</w:t>
      </w:r>
    </w:p>
    <w:p w:rsidR="00B40982" w:rsidRPr="001549F7" w:rsidRDefault="00B40982" w:rsidP="00B40982">
      <w:pPr>
        <w:spacing w:line="520" w:lineRule="exact"/>
        <w:ind w:firstLineChars="196" w:firstLine="549"/>
        <w:rPr>
          <w:rFonts w:ascii="仿宋_GB2312" w:eastAsia="仿宋_GB2312" w:hAnsi="宋体" w:cs="Times New Roman"/>
          <w:b/>
          <w:sz w:val="28"/>
          <w:szCs w:val="28"/>
        </w:rPr>
      </w:pPr>
      <w:r w:rsidRPr="001549F7">
        <w:rPr>
          <w:rFonts w:ascii="仿宋_GB2312" w:eastAsia="仿宋_GB2312" w:hAnsi="宋体" w:cs="Times New Roman" w:hint="eastAsia"/>
          <w:b/>
          <w:sz w:val="28"/>
          <w:szCs w:val="28"/>
        </w:rPr>
        <w:t>二、2011年工作计划</w:t>
      </w:r>
    </w:p>
    <w:p w:rsidR="00B40982" w:rsidRPr="001549F7" w:rsidRDefault="00B40982" w:rsidP="00B40982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1549F7">
        <w:rPr>
          <w:rFonts w:ascii="仿宋_GB2312" w:eastAsia="仿宋_GB2312" w:cs="Times New Roman" w:hint="eastAsia"/>
          <w:sz w:val="28"/>
          <w:szCs w:val="28"/>
        </w:rPr>
        <w:t>1、健全文昌校区校园管理制度，制定文昌校区校园管理办法。</w:t>
      </w:r>
    </w:p>
    <w:p w:rsidR="00B40982" w:rsidRPr="001549F7" w:rsidRDefault="00B40982" w:rsidP="00B40982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1549F7">
        <w:rPr>
          <w:rFonts w:ascii="仿宋_GB2312" w:eastAsia="仿宋_GB2312" w:cs="Times New Roman" w:hint="eastAsia"/>
          <w:sz w:val="28"/>
          <w:szCs w:val="28"/>
        </w:rPr>
        <w:t>2、进一步加强与地方有关职能部门的联系，加强我校周边环境综合治理。</w:t>
      </w:r>
    </w:p>
    <w:p w:rsidR="00B40982" w:rsidRDefault="00B40982" w:rsidP="00B40982">
      <w:pPr>
        <w:spacing w:line="220" w:lineRule="atLeast"/>
        <w:rPr>
          <w:sz w:val="28"/>
        </w:rPr>
      </w:pPr>
      <w:r w:rsidRPr="00BD6E24">
        <w:rPr>
          <w:rFonts w:ascii="仿宋_GB2312" w:eastAsia="仿宋_GB2312" w:cs="Times New Roman" w:hint="eastAsia"/>
          <w:sz w:val="28"/>
          <w:szCs w:val="28"/>
        </w:rPr>
        <w:t>3、</w:t>
      </w:r>
      <w:r w:rsidRPr="001549F7">
        <w:rPr>
          <w:rFonts w:ascii="仿宋_GB2312" w:eastAsia="仿宋_GB2312" w:cs="Times New Roman" w:hint="eastAsia"/>
          <w:sz w:val="28"/>
          <w:szCs w:val="28"/>
        </w:rPr>
        <w:t>协调后勤处实施</w:t>
      </w:r>
      <w:r w:rsidRPr="00BD6E24">
        <w:rPr>
          <w:rFonts w:ascii="仿宋_GB2312" w:eastAsia="仿宋_GB2312" w:cs="Times New Roman" w:hint="eastAsia"/>
          <w:sz w:val="28"/>
          <w:szCs w:val="28"/>
        </w:rPr>
        <w:t>《文昌校区物业管理完全成本</w:t>
      </w:r>
    </w:p>
    <w:p w:rsidR="00B40982" w:rsidRDefault="00B40982" w:rsidP="00D31D50">
      <w:pPr>
        <w:spacing w:line="220" w:lineRule="atLeast"/>
        <w:rPr>
          <w:sz w:val="28"/>
        </w:rPr>
      </w:pPr>
    </w:p>
    <w:p w:rsidR="00B40982" w:rsidRDefault="00B40982" w:rsidP="00D31D50">
      <w:pPr>
        <w:spacing w:line="220" w:lineRule="atLeast"/>
      </w:pPr>
    </w:p>
    <w:sectPr w:rsidR="00B4098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EF6" w:rsidRDefault="00F27EF6" w:rsidP="00B40982">
      <w:pPr>
        <w:spacing w:after="0"/>
      </w:pPr>
      <w:r>
        <w:separator/>
      </w:r>
    </w:p>
  </w:endnote>
  <w:endnote w:type="continuationSeparator" w:id="0">
    <w:p w:rsidR="00F27EF6" w:rsidRDefault="00F27EF6" w:rsidP="00B409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EF6" w:rsidRDefault="00F27EF6" w:rsidP="00B40982">
      <w:pPr>
        <w:spacing w:after="0"/>
      </w:pPr>
      <w:r>
        <w:separator/>
      </w:r>
    </w:p>
  </w:footnote>
  <w:footnote w:type="continuationSeparator" w:id="0">
    <w:p w:rsidR="00F27EF6" w:rsidRDefault="00F27EF6" w:rsidP="00B409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E21"/>
    <w:rsid w:val="00060F25"/>
    <w:rsid w:val="0008191C"/>
    <w:rsid w:val="00086522"/>
    <w:rsid w:val="000B0BDE"/>
    <w:rsid w:val="000F36AD"/>
    <w:rsid w:val="00113115"/>
    <w:rsid w:val="00134505"/>
    <w:rsid w:val="001408E1"/>
    <w:rsid w:val="00190132"/>
    <w:rsid w:val="001C75C4"/>
    <w:rsid w:val="001D0E50"/>
    <w:rsid w:val="002015B4"/>
    <w:rsid w:val="00221430"/>
    <w:rsid w:val="00226752"/>
    <w:rsid w:val="00235C33"/>
    <w:rsid w:val="00256E7C"/>
    <w:rsid w:val="00323B43"/>
    <w:rsid w:val="0039555F"/>
    <w:rsid w:val="003B4D05"/>
    <w:rsid w:val="003D37D8"/>
    <w:rsid w:val="00426133"/>
    <w:rsid w:val="004358AB"/>
    <w:rsid w:val="004440AD"/>
    <w:rsid w:val="00471F67"/>
    <w:rsid w:val="004F1FC9"/>
    <w:rsid w:val="004F47FB"/>
    <w:rsid w:val="004F685D"/>
    <w:rsid w:val="00500079"/>
    <w:rsid w:val="005843C3"/>
    <w:rsid w:val="005C7DBC"/>
    <w:rsid w:val="00615558"/>
    <w:rsid w:val="00642896"/>
    <w:rsid w:val="006927A9"/>
    <w:rsid w:val="006973DB"/>
    <w:rsid w:val="0071524E"/>
    <w:rsid w:val="00795D7A"/>
    <w:rsid w:val="007C1931"/>
    <w:rsid w:val="007F312E"/>
    <w:rsid w:val="007F5F2D"/>
    <w:rsid w:val="00864DE0"/>
    <w:rsid w:val="008B7726"/>
    <w:rsid w:val="008C525D"/>
    <w:rsid w:val="00904AA0"/>
    <w:rsid w:val="0091314E"/>
    <w:rsid w:val="009534D9"/>
    <w:rsid w:val="009647E1"/>
    <w:rsid w:val="009829B5"/>
    <w:rsid w:val="009D6896"/>
    <w:rsid w:val="009E339E"/>
    <w:rsid w:val="00A06842"/>
    <w:rsid w:val="00A27DCA"/>
    <w:rsid w:val="00A4306E"/>
    <w:rsid w:val="00A43A39"/>
    <w:rsid w:val="00A568EA"/>
    <w:rsid w:val="00A670E5"/>
    <w:rsid w:val="00A81805"/>
    <w:rsid w:val="00AD32C6"/>
    <w:rsid w:val="00AD5C9D"/>
    <w:rsid w:val="00B40982"/>
    <w:rsid w:val="00B43C47"/>
    <w:rsid w:val="00B66849"/>
    <w:rsid w:val="00B738F4"/>
    <w:rsid w:val="00BA3F7A"/>
    <w:rsid w:val="00BD6496"/>
    <w:rsid w:val="00C62CDA"/>
    <w:rsid w:val="00C75201"/>
    <w:rsid w:val="00CA585E"/>
    <w:rsid w:val="00D04636"/>
    <w:rsid w:val="00D31D50"/>
    <w:rsid w:val="00D72ECA"/>
    <w:rsid w:val="00DC6C95"/>
    <w:rsid w:val="00DF5056"/>
    <w:rsid w:val="00E54349"/>
    <w:rsid w:val="00E72A2E"/>
    <w:rsid w:val="00EE5727"/>
    <w:rsid w:val="00F27EF6"/>
    <w:rsid w:val="00F3010D"/>
    <w:rsid w:val="00F561B2"/>
    <w:rsid w:val="00F937FD"/>
    <w:rsid w:val="00FA07FD"/>
    <w:rsid w:val="00FC20E1"/>
    <w:rsid w:val="00FD5666"/>
    <w:rsid w:val="00FF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098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9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9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9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982"/>
    <w:rPr>
      <w:rFonts w:ascii="Tahoma" w:hAnsi="Tahoma"/>
      <w:sz w:val="18"/>
      <w:szCs w:val="18"/>
    </w:rPr>
  </w:style>
  <w:style w:type="paragraph" w:customStyle="1" w:styleId="ParaChar">
    <w:name w:val="默认段落字体 Para Char"/>
    <w:basedOn w:val="6"/>
    <w:rsid w:val="00B40982"/>
    <w:pPr>
      <w:widowControl w:val="0"/>
      <w:tabs>
        <w:tab w:val="num" w:pos="1440"/>
      </w:tabs>
      <w:adjustRightInd/>
      <w:snapToGrid/>
      <w:jc w:val="both"/>
    </w:pPr>
    <w:rPr>
      <w:rFonts w:ascii="Arial" w:eastAsia="宋体" w:hAnsi="Arial" w:cs="Times New Roman"/>
      <w:kern w:val="2"/>
    </w:rPr>
  </w:style>
  <w:style w:type="character" w:customStyle="1" w:styleId="6Char">
    <w:name w:val="标题 6 Char"/>
    <w:basedOn w:val="a0"/>
    <w:link w:val="6"/>
    <w:uiPriority w:val="9"/>
    <w:semiHidden/>
    <w:rsid w:val="00B4098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A3F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0CBCCE-F131-4E28-B6DA-83214168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8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41</cp:revision>
  <dcterms:created xsi:type="dcterms:W3CDTF">2008-09-11T17:20:00Z</dcterms:created>
  <dcterms:modified xsi:type="dcterms:W3CDTF">2017-07-24T08:20:00Z</dcterms:modified>
</cp:coreProperties>
</file>